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b"/>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DE0FFC" w:rsidRPr="00404CA2" w:rsidTr="005507E2">
        <w:trPr>
          <w:trHeight w:val="4313"/>
        </w:trPr>
        <w:tc>
          <w:tcPr>
            <w:tcW w:w="9923" w:type="dxa"/>
          </w:tcPr>
          <w:p w:rsidR="00DE0FFC" w:rsidRPr="00404CA2" w:rsidRDefault="00DE0FFC" w:rsidP="005507E2">
            <w:pPr>
              <w:rPr>
                <w:rFonts w:cs="Arial"/>
              </w:rPr>
            </w:pPr>
            <w:r w:rsidRPr="00404CA2">
              <w:rPr>
                <w:rFonts w:cs="Arial"/>
                <w:noProof/>
              </w:rPr>
              <w:drawing>
                <wp:anchor distT="0" distB="0" distL="114300" distR="114300" simplePos="0" relativeHeight="251663360" behindDoc="0" locked="0" layoutInCell="1" allowOverlap="1" wp14:anchorId="4AF120F5" wp14:editId="1F8A32F1">
                  <wp:simplePos x="0" y="0"/>
                  <wp:positionH relativeFrom="column">
                    <wp:posOffset>-187960</wp:posOffset>
                  </wp:positionH>
                  <wp:positionV relativeFrom="paragraph">
                    <wp:posOffset>408940</wp:posOffset>
                  </wp:positionV>
                  <wp:extent cx="1714500" cy="512884"/>
                  <wp:effectExtent l="0" t="0" r="0" b="19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512884"/>
                          </a:xfrm>
                          <a:prstGeom prst="rect">
                            <a:avLst/>
                          </a:prstGeom>
                        </pic:spPr>
                      </pic:pic>
                    </a:graphicData>
                  </a:graphic>
                  <wp14:sizeRelH relativeFrom="page">
                    <wp14:pctWidth>0</wp14:pctWidth>
                  </wp14:sizeRelH>
                  <wp14:sizeRelV relativeFrom="page">
                    <wp14:pctHeight>0</wp14:pctHeight>
                  </wp14:sizeRelV>
                </wp:anchor>
              </w:drawing>
            </w:r>
            <w:r w:rsidRPr="00404CA2">
              <w:rPr>
                <w:rFonts w:cs="Arial"/>
                <w:noProof/>
              </w:rPr>
              <mc:AlternateContent>
                <mc:Choice Requires="wpg">
                  <w:drawing>
                    <wp:anchor distT="0" distB="0" distL="114300" distR="114300" simplePos="0" relativeHeight="251660288" behindDoc="1" locked="0" layoutInCell="1" allowOverlap="1" wp14:anchorId="13D11C86" wp14:editId="583FF368">
                      <wp:simplePos x="0" y="0"/>
                      <wp:positionH relativeFrom="column">
                        <wp:posOffset>-843280</wp:posOffset>
                      </wp:positionH>
                      <wp:positionV relativeFrom="paragraph">
                        <wp:posOffset>1810385</wp:posOffset>
                      </wp:positionV>
                      <wp:extent cx="7810500" cy="3695700"/>
                      <wp:effectExtent l="0" t="0" r="0" b="0"/>
                      <wp:wrapNone/>
                      <wp:docPr id="2" name="组合 21"/>
                      <wp:cNvGraphicFramePr/>
                      <a:graphic xmlns:a="http://schemas.openxmlformats.org/drawingml/2006/main">
                        <a:graphicData uri="http://schemas.microsoft.com/office/word/2010/wordprocessingGroup">
                          <wpg:wgp>
                            <wpg:cNvGrpSpPr/>
                            <wpg:grpSpPr>
                              <a:xfrm>
                                <a:off x="0" y="0"/>
                                <a:ext cx="7810500" cy="3695700"/>
                                <a:chOff x="-785850" y="-785842"/>
                                <a:chExt cx="9929850" cy="671518"/>
                              </a:xfrm>
                            </wpg:grpSpPr>
                            <wps:wsp>
                              <wps:cNvPr id="10" name="矩形 10"/>
                              <wps:cNvSpPr/>
                              <wps:spPr>
                                <a:xfrm>
                                  <a:off x="-785850" y="-785842"/>
                                  <a:ext cx="9271574" cy="671518"/>
                                </a:xfrm>
                                <a:prstGeom prst="rect">
                                  <a:avLst/>
                                </a:prstGeom>
                                <a:solidFill>
                                  <a:srgbClr val="969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3" name="矩形 13"/>
                              <wps:cNvSpPr/>
                              <wps:spPr>
                                <a:xfrm>
                                  <a:off x="8594802" y="-785842"/>
                                  <a:ext cx="549198" cy="671518"/>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组合 21" o:spid="_x0000_s1026" style="position:absolute;left:0;text-align:left;margin-left:-66.4pt;margin-top:142.55pt;width:615pt;height:291pt;z-index:-251656192;mso-width-relative:margin;mso-height-relative:margin" coordorigin="-7858,-7858" coordsize="9929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zz0wIAAIUIAAAOAAAAZHJzL2Uyb0RvYy54bWzsVstu1DAU3SPxD1H2bR6dzCRRM110aDcI&#10;Kgof4HGch+TYlu1OZvYsWPIHSOz4BsTnVPwG13aSlmmL1BZ2qFLqx7nH9x4f23N8su2otyFStZwV&#10;fnQY+h5hmJctqwv/w/uzg9T3lEasRJQzUvg7ovyT5csXx73IScwbTksiPSBhKu9F4TdaizwIFG5I&#10;h9QhF4TBZMVlhzR0ZR2UEvXA3tEgDsN50HNZCskxUQpGV27SX1r+qiJYv60qRbRHCx9y0/Yr7Xdt&#10;vsHyGOW1RKJp8ZAGekIWHWoZLDpRrZBG3pVs71B1LZZc8UofYt4FvKpaTGwNUE0U7lVzLvmVsLXU&#10;eV+LSSaQdk+nJ9PiN5sL6bVl4ce+x1AHW/Tz+8frz5+8ODLi9KLOAXMuxaW4kMNA7Xqm3m0lO/Mf&#10;KvG2VtbdJCvZag/D4CKNwiQE9THMHc2zZAEdKzxuYHdM3MEiTdIEIICw7Vk8Il4NLFkWZxZiWOaL&#10;KIlSAwnGHAKT6pRZL8BP6kYy9TzJLhskiN0JZeQYJIsg4UGzL9+uf3z1YMBKZEGTYCpXoN09aj1Y&#10;9ahcFkOdi5lT7p6aUS6k0ueEd55pFL4Ew1sfos1rpZ08I8QkoDhty7OWUtuR9fqUSm+D4HBkc/M3&#10;KPobjDIDZtyEOUYzAnKPddmW3lFicJS9IxUYCjY1tpnYo0ymdRDGhOnITTWoJG558IczBeznFGF3&#10;1xIa5grWn7gHAnNN3OV2WQ54E0rsTTAFh39KzAVPEXZlzvQU3LWMy/sIKFQ1rOzwo0hOGqOS3q63&#10;ADHNNS93YCOp6Sl3dxNiuOFwNWEtLY9BgYUd/N97+Wjfy0eP8nKaZLM0hEtk/wSPXk5mWZTBa/DA&#10;8f2LVj41XrIn0ZjptuP3rOzWXCHVOBOqnVpxPWzif5M/w+T2RRkekEd53d7i8NbZoz+8y+Yxvd23&#10;5+rm18PyFwAAAP//AwBQSwMEFAAGAAgAAAAhAJZ6aV7jAAAADQEAAA8AAABkcnMvZG93bnJldi54&#10;bWxMj0FrwkAUhO+F/oflFXrTzUbUGLMRkbYnKVQLpbdn9pkEs7shuybx33c91eMww8w32WbUDeup&#10;c7U1EsQ0AkamsKo2pYTv4/skAeY8GoWNNSThRg42+fNThqmyg/mi/uBLFkqMS1FC5X2bcu6KijS6&#10;qW3JBO9sO40+yK7kqsMhlOuGx1G04BprExYqbGlXUXE5XLWEjwGH7Uy89fvLeXf7Pc4/f/aCpHx9&#10;GbdrYJ5G/x+GO35AhzwwnezVKMcaCRMxiwO7lxAncwHsHolWyxjYSUKyWArgecYfX+R/AAAA//8D&#10;AFBLAQItABQABgAIAAAAIQC2gziS/gAAAOEBAAATAAAAAAAAAAAAAAAAAAAAAABbQ29udGVudF9U&#10;eXBlc10ueG1sUEsBAi0AFAAGAAgAAAAhADj9If/WAAAAlAEAAAsAAAAAAAAAAAAAAAAALwEAAF9y&#10;ZWxzLy5yZWxzUEsBAi0AFAAGAAgAAAAhAMYRLPPTAgAAhQgAAA4AAAAAAAAAAAAAAAAALgIAAGRy&#10;cy9lMm9Eb2MueG1sUEsBAi0AFAAGAAgAAAAhAJZ6aV7jAAAADQEAAA8AAAAAAAAAAAAAAAAALQUA&#10;AGRycy9kb3ducmV2LnhtbFBLBQYAAAAABAAEAPMAAAA9BgAAAAA=&#10;">
                      <v:rect id="矩形 10" o:spid="_x0000_s1027" style="position:absolute;left:-7858;top:-7858;width:92715;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fpMQA&#10;AADbAAAADwAAAGRycy9kb3ducmV2LnhtbESPQWvCQBCF70L/wzIFb7qph6DRVVQoqKhF7aHHaXaa&#10;BLOzIbtq+u87B6G3Gd6b976ZLTpXqzu1ofJs4G2YgCLOva24MPB5eR+MQYWIbLH2TAZ+KcBi/tKb&#10;YWb9g090P8dCSQiHDA2UMTaZ1iEvyWEY+oZYtB/fOoyytoW2LT4k3NV6lCSpdlixNJTY0Lqk/Hq+&#10;OQPXtNp+xU2xOkzW37uPI6Z82u+M6b92yymoSF38Nz+vN1bwhV5+kQ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H6TEAAAA2wAAAA8AAAAAAAAAAAAAAAAAmAIAAGRycy9k&#10;b3ducmV2LnhtbFBLBQYAAAAABAAEAPUAAACJAwAAAAA=&#10;" fillcolor="#969696" stroked="f" strokeweight="2pt">
                        <v:textbox>
                          <w:txbxContent>
                            <w:p w:rsidR="00920DE4" w:rsidRDefault="00920DE4" w:rsidP="00DE0FFC"/>
                          </w:txbxContent>
                        </v:textbox>
                      </v:rect>
                      <v:rect id="矩形 13" o:spid="_x0000_s1028" style="position:absolute;left:85948;top:-7858;width:549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MMcEA&#10;AADbAAAADwAAAGRycy9kb3ducmV2LnhtbERP24rCMBB9F/Yfwiz4pqkKol2jyIIgXkBdP2BsxrbY&#10;TLpJtPXvzcKCb3M415ktWlOJBzlfWlYw6CcgiDOrS84VnH9WvQkIH5A1VpZJwZM8LOYfnRmm2jZ8&#10;pMcp5CKGsE9RQRFCnUrps4IM+r6tiSN3tc5giNDlUjtsYrip5DBJxtJgybGhwJq+C8pup7tRsH2O&#10;Jpel+7XDy2Can/e7zaY5jJXqfrbLLxCB2vAW/7vXOs4fwd8v8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TDDHBAAAA2wAAAA8AAAAAAAAAAAAAAAAAmAIAAGRycy9kb3du&#10;cmV2LnhtbFBLBQYAAAAABAAEAPUAAACGAwAAAAA=&#10;" fillcolor="#c00000" stroked="f" strokeweight="2pt">
                        <v:stroke dashstyle="1 1"/>
                        <v:textbox>
                          <w:txbxContent>
                            <w:p w:rsidR="00920DE4" w:rsidRDefault="00920DE4" w:rsidP="00DE0FFC"/>
                          </w:txbxContent>
                        </v:textbox>
                      </v:rect>
                    </v:group>
                  </w:pict>
                </mc:Fallback>
              </mc:AlternateContent>
            </w:r>
            <w:r w:rsidRPr="00404CA2">
              <w:rPr>
                <w:rFonts w:cs="Arial"/>
                <w:noProof/>
              </w:rPr>
              <mc:AlternateContent>
                <mc:Choice Requires="wps">
                  <w:drawing>
                    <wp:anchor distT="0" distB="0" distL="114300" distR="114300" simplePos="0" relativeHeight="251659264" behindDoc="1" locked="0" layoutInCell="1" allowOverlap="1" wp14:anchorId="2869B580" wp14:editId="7A64A55F">
                      <wp:simplePos x="0" y="0"/>
                      <wp:positionH relativeFrom="column">
                        <wp:posOffset>8734857</wp:posOffset>
                      </wp:positionH>
                      <wp:positionV relativeFrom="paragraph">
                        <wp:posOffset>2002790</wp:posOffset>
                      </wp:positionV>
                      <wp:extent cx="549198" cy="3786214"/>
                      <wp:effectExtent l="0" t="0" r="3810" b="5080"/>
                      <wp:wrapNone/>
                      <wp:docPr id="8" name="矩形 8"/>
                      <wp:cNvGraphicFramePr/>
                      <a:graphic xmlns:a="http://schemas.openxmlformats.org/drawingml/2006/main">
                        <a:graphicData uri="http://schemas.microsoft.com/office/word/2010/wordprocessingShape">
                          <wps:wsp>
                            <wps:cNvSpPr/>
                            <wps:spPr>
                              <a:xfrm>
                                <a:off x="0" y="0"/>
                                <a:ext cx="549198" cy="3786214"/>
                              </a:xfrm>
                              <a:prstGeom prst="rect">
                                <a:avLst/>
                              </a:prstGeom>
                              <a:solidFill>
                                <a:srgbClr val="C00000"/>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a:graphicData>
                      </a:graphic>
                    </wp:anchor>
                  </w:drawing>
                </mc:Choice>
                <mc:Fallback>
                  <w:pict>
                    <v:rect id="矩形 8" o:spid="_x0000_s1029" style="position:absolute;left:0;text-align:left;margin-left:687.8pt;margin-top:157.7pt;width:43.25pt;height:298.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AVGgIAAG8EAAAOAAAAZHJzL2Uyb0RvYy54bWysVEuOEzEQ3SNxB8t70p0wM2Ra6cwi0bBB&#10;MGKGAzhuO23JP9km6ZwGiR2H4DiIa1Bld3qGj1ggsnD8ee9V1XO5VzeD0eQgQlTOtnQ+qykRlrtO&#10;2X1LPzzcvlhSEhOzHdPOipaeRKQ36+fPVkffiIXrne5EICBiY3P0Le1T8k1VRd4Lw+LMeWHhULpg&#10;WIJl2FddYEdQN7pa1PVVdXSh88FxESPsbsshXWd9KQVP76SMIhHdUsgt5THkcYdjtV6xZh+Y7xUf&#10;02D/kIVhykLQSWrLEiMfg/pNyigeXHQyzbgzlZNScZFrgGrm9S/V3PfMi1wLmBP9ZFP8f7L87eEu&#10;ENW1FC7KMgNX9P3Tl29fP5MlenP0sQHIvb8L4yrCFAsdZDD4DyWQIft5mvwUQyIcNi8vrufXoMvh&#10;6OWr5dVifoGi1SPbh5heC2cITloa4L6yjezwJqYCPUMwWHRadbdK67wI+91GB3JgcLebGn+j+k8w&#10;bRFsHdJAkTUouGWxL8R4iluXRiJiK6y5VJln6aQF0rR9LyQ4BXUtco65R8WUAeNc2DQvRz3rRNG/&#10;fJoXdjUysgdZEJUlZDZpjwJnZBE5axdHRjxSRW7xiVz/LbFCnhg5srNpIhtlXfiTgIaqxsgFfzap&#10;WIMupWE35C5aIBJ3dq47QWeFpDeuvD1mee/g6fEUshyioKuzF+MLxGfzdJ0DPX4n1j8AAAD//wMA&#10;UEsDBBQABgAIAAAAIQBZZGEo4gAAAA0BAAAPAAAAZHJzL2Rvd25yZXYueG1sTI9BTsMwEEX3SNzB&#10;GiR21HHSpm0ap6qQ2BSQoPQATjwkUeNxiN0mvT3uCpZf8/T/m3w7mY5dcHCtJQliFgFDqqxuqZZw&#10;/Hp5WgFzXpFWnSWUcEUH2+L+LleZtiN94uXgaxZKyGVKQuN9n3HuqgaNcjPbI4Xbtx2M8iEONdeD&#10;GkO56XgcRSk3qqWw0KgenxusToezkfB6TVblbvixcSnW9fH9bb8fP1IpHx+m3QaYx8n/wXDTD+pQ&#10;BKfSnkk71oWcLBdpYCUkYjEHdkPmaSyAlRLWQiyBFzn//0XxCwAA//8DAFBLAQItABQABgAIAAAA&#10;IQC2gziS/gAAAOEBAAATAAAAAAAAAAAAAAAAAAAAAABbQ29udGVudF9UeXBlc10ueG1sUEsBAi0A&#10;FAAGAAgAAAAhADj9If/WAAAAlAEAAAsAAAAAAAAAAAAAAAAALwEAAF9yZWxzLy5yZWxzUEsBAi0A&#10;FAAGAAgAAAAhAFQcABUaAgAAbwQAAA4AAAAAAAAAAAAAAAAALgIAAGRycy9lMm9Eb2MueG1sUEsB&#10;Ai0AFAAGAAgAAAAhAFlkYSjiAAAADQEAAA8AAAAAAAAAAAAAAAAAdAQAAGRycy9kb3ducmV2Lnht&#10;bFBLBQYAAAAABAAEAPMAAACDBQAAAAA=&#10;" fillcolor="#c00000" stroked="f" strokeweight="2pt">
                      <v:stroke dashstyle="1 1"/>
                      <v:textbox>
                        <w:txbxContent>
                          <w:p w:rsidR="00920DE4" w:rsidRDefault="00920DE4" w:rsidP="00DE0FFC"/>
                        </w:txbxContent>
                      </v:textbox>
                    </v:rect>
                  </w:pict>
                </mc:Fallback>
              </mc:AlternateContent>
            </w:r>
          </w:p>
        </w:tc>
      </w:tr>
      <w:tr w:rsidR="00DE0FFC" w:rsidRPr="00404CA2" w:rsidTr="005507E2">
        <w:trPr>
          <w:trHeight w:val="1114"/>
        </w:trPr>
        <w:tc>
          <w:tcPr>
            <w:tcW w:w="9923" w:type="dxa"/>
          </w:tcPr>
          <w:p w:rsidR="00046C58" w:rsidRPr="00862CF5" w:rsidRDefault="00E17547" w:rsidP="00862CF5">
            <w:pPr>
              <w:jc w:val="center"/>
              <w:rPr>
                <w:rFonts w:eastAsiaTheme="minorEastAsia" w:cs="Arial" w:hint="eastAsia"/>
                <w:sz w:val="52"/>
                <w:szCs w:val="52"/>
              </w:rPr>
            </w:pPr>
            <w:r w:rsidRPr="00404CA2">
              <w:rPr>
                <w:rFonts w:cs="Arial"/>
                <w:sz w:val="52"/>
                <w:szCs w:val="52"/>
              </w:rPr>
              <w:t>NVR5XXX-</w:t>
            </w:r>
            <w:r w:rsidR="00862CF5">
              <w:rPr>
                <w:rFonts w:eastAsiaTheme="minorEastAsia" w:cs="Arial" w:hint="eastAsia"/>
                <w:sz w:val="52"/>
                <w:szCs w:val="52"/>
              </w:rPr>
              <w:t>I</w:t>
            </w:r>
            <w:r w:rsidR="00862CF5">
              <w:rPr>
                <w:rFonts w:cs="Arial"/>
                <w:sz w:val="52"/>
                <w:szCs w:val="52"/>
              </w:rPr>
              <w:t>_V4.000.0000000.</w:t>
            </w:r>
            <w:r w:rsidR="00862CF5">
              <w:rPr>
                <w:rFonts w:eastAsiaTheme="minorEastAsia" w:cs="Arial" w:hint="eastAsia"/>
                <w:sz w:val="52"/>
                <w:szCs w:val="52"/>
              </w:rPr>
              <w:t>1</w:t>
            </w:r>
          </w:p>
        </w:tc>
      </w:tr>
      <w:tr w:rsidR="00DE0FFC" w:rsidRPr="00404CA2" w:rsidTr="005507E2">
        <w:trPr>
          <w:trHeight w:val="2534"/>
        </w:trPr>
        <w:tc>
          <w:tcPr>
            <w:tcW w:w="9923" w:type="dxa"/>
          </w:tcPr>
          <w:p w:rsidR="00DE0FFC" w:rsidRPr="00404CA2" w:rsidRDefault="009D01B2" w:rsidP="009D01B2">
            <w:pPr>
              <w:jc w:val="center"/>
              <w:rPr>
                <w:rFonts w:eastAsia="黑体" w:cs="Arial"/>
                <w:color w:val="FFFFFF" w:themeColor="background1"/>
                <w:sz w:val="44"/>
                <w:szCs w:val="44"/>
              </w:rPr>
            </w:pPr>
            <w:r w:rsidRPr="00404CA2">
              <w:rPr>
                <w:rFonts w:cs="Arial"/>
                <w:color w:val="FFFFFF"/>
                <w:sz w:val="44"/>
                <w:szCs w:val="44"/>
              </w:rPr>
              <w:t>Release Notes</w:t>
            </w:r>
          </w:p>
        </w:tc>
      </w:tr>
      <w:tr w:rsidR="00557284" w:rsidRPr="00404CA2" w:rsidTr="005507E2">
        <w:tc>
          <w:tcPr>
            <w:tcW w:w="9923" w:type="dxa"/>
          </w:tcPr>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Theme="minorEastAsia" w:cs="Arial"/>
                <w:b/>
                <w:sz w:val="26"/>
                <w:szCs w:val="26"/>
              </w:rPr>
            </w:pPr>
          </w:p>
          <w:p w:rsidR="00557284" w:rsidRPr="00404CA2" w:rsidRDefault="00557284" w:rsidP="005507E2">
            <w:pPr>
              <w:jc w:val="center"/>
              <w:rPr>
                <w:rFonts w:eastAsia="黑体" w:cs="Arial"/>
                <w:b/>
                <w:sz w:val="26"/>
                <w:szCs w:val="26"/>
              </w:rPr>
            </w:pPr>
            <w:r w:rsidRPr="00404CA2">
              <w:rPr>
                <w:rFonts w:cs="Arial"/>
                <w:b/>
                <w:sz w:val="26"/>
                <w:szCs w:val="26"/>
              </w:rPr>
              <w:t>ZHEJIANG DAHUA VISION TECHNOLOGY CO., LTD.</w:t>
            </w:r>
          </w:p>
        </w:tc>
      </w:tr>
    </w:tbl>
    <w:p w:rsidR="001108B0" w:rsidRPr="00404CA2" w:rsidRDefault="001108B0" w:rsidP="00DE0FFC">
      <w:pPr>
        <w:rPr>
          <w:rFonts w:cs="Arial"/>
        </w:rPr>
      </w:pPr>
    </w:p>
    <w:p w:rsidR="00DE0FFC" w:rsidRPr="00404CA2" w:rsidRDefault="00DE0FFC" w:rsidP="00DE0FFC">
      <w:pPr>
        <w:rPr>
          <w:rFonts w:eastAsiaTheme="minorEastAsia" w:cs="Arial"/>
        </w:rPr>
        <w:sectPr w:rsidR="00DE0FFC" w:rsidRPr="00404CA2" w:rsidSect="006A2E12">
          <w:footerReference w:type="first" r:id="rId10"/>
          <w:pgSz w:w="11906" w:h="16838" w:code="9"/>
          <w:pgMar w:top="1103" w:right="1134" w:bottom="1134" w:left="1134" w:header="283" w:footer="283" w:gutter="0"/>
          <w:cols w:space="425"/>
          <w:docGrid w:type="lines" w:linePitch="312"/>
        </w:sectPr>
      </w:pPr>
    </w:p>
    <w:bookmarkStart w:id="0" w:name="_Toc16177979"/>
    <w:p w:rsidR="00DE0FFC" w:rsidRPr="00404CA2" w:rsidRDefault="00DE0FFC" w:rsidP="00B34E05">
      <w:pPr>
        <w:pStyle w:val="Content"/>
        <w:wordWrap w:val="0"/>
        <w:spacing w:before="312" w:after="312"/>
        <w:rPr>
          <w:rFonts w:ascii="Arial" w:hAnsi="Arial" w:cs="Arial"/>
        </w:rPr>
      </w:pPr>
      <w:r w:rsidRPr="00404CA2">
        <w:rPr>
          <w:rFonts w:ascii="Arial" w:hAnsi="Arial" w:cs="Arial"/>
        </w:rPr>
        <w:lastRenderedPageBreak/>
        <mc:AlternateContent>
          <mc:Choice Requires="wpg">
            <w:drawing>
              <wp:anchor distT="0" distB="0" distL="114300" distR="114300" simplePos="0" relativeHeight="251664384" behindDoc="0" locked="0" layoutInCell="1" allowOverlap="1" wp14:anchorId="5E1AA1FB" wp14:editId="3EC514D7">
                <wp:simplePos x="0" y="0"/>
                <wp:positionH relativeFrom="column">
                  <wp:posOffset>-722325</wp:posOffset>
                </wp:positionH>
                <wp:positionV relativeFrom="paragraph">
                  <wp:posOffset>573405</wp:posOffset>
                </wp:positionV>
                <wp:extent cx="7581900" cy="438150"/>
                <wp:effectExtent l="0" t="0" r="0" b="0"/>
                <wp:wrapNone/>
                <wp:docPr id="49" name="组合 49"/>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50" name="组合 27"/>
                        <wpg:cNvGrpSpPr/>
                        <wpg:grpSpPr>
                          <a:xfrm>
                            <a:off x="0" y="0"/>
                            <a:ext cx="7581900" cy="438150"/>
                            <a:chOff x="0" y="4500570"/>
                            <a:chExt cx="10858544" cy="857256"/>
                          </a:xfrm>
                        </wpg:grpSpPr>
                        <wps:wsp>
                          <wps:cNvPr id="51" name="矩形 5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52" name="直角三角形 52"/>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53"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49" o:spid="_x0000_s1030" style="position:absolute;left:0;text-align:left;margin-left:-56.9pt;margin-top:45.15pt;width:597pt;height:34.5pt;z-index:251664384;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3qhRwQAABQOAAAOAAAAZHJzL2Uyb0RvYy54bWzsV01vIzUYviPxH6y508xMZ5JM1HRVdWlB&#10;KrsVLdqz4/F8II892E6TcuYAEgfEtQcEF8QZDqwQ/Boq+jN4bY/ddNNdYEE9oL1M4q/3y8/zvq/3&#10;Hq07hi6oVK3g8yjZiSNEORFly+t59NH50TvTCCmNeYmZ4HQeXVIVPdp/+629VT+jqWgEK6lEIISr&#10;2aqfR43W/Ww0UqShHVY7oqccFishO6xhKOtRKfEKpHdslMbxeLQSsuylIFQpmH3sFqN9K7+qKNFP&#10;q0pRjdg8Atu0/Ur7XZjvaH8Pz2qJ+6Ylgxn4NazocMtBaRD1GGuMlrLdEtW1RAolKr1DRDcSVdUS&#10;an0Ab5L4BW+OpVj21pd6tqr7ECYI7Qtxem2x5MnFqURtOY+yIkIcd3BHf/zy2fVXnyOYgOis+noG&#10;m45lf9afymGidiPj8LqSnfkFV9DaxvUyxJWuNSIwOcmnSRFD+AmsZbvTJB8CTxq4na1jpHn31QdH&#10;Xu3IWBeMCYNg9eAaqLvrWjp5aNeyPI7zSXDbO5jE03yaZ5kLzTSfpPnYmPZSD4El6hYI6t8B4azB&#10;PbX4UuaOfbSSEK1vfrj+9TuUJy5adlNAgZopAMQ9EJgU4yIGj+Cu8zTJCn/ZHg0J0DYZZwMckiyd&#10;Tu76jGe9VPqYig6ZP/NIAo0tu/DFidIuPH6LMUAJ1pZHLWN2YFIHPWQSXWAgvV4n9ihbdh+I0s2N&#10;4TKGq4BpA0G7dddPQ/RtAjJS7F3cUcC4UcOFUehsMTMARR8R+09fMmr2Mf4hrYBgQIPUGhIkO6WY&#10;EMq1s1E1uKRu2phiTdyyxQo0kivQH2QPAu767mU7K4f95ii1mTEcjl9lmDscTljNgutwuGu5kPcJ&#10;YODVoNnt90FyoTFR0uvF2iafXY+whSgvAYdSs0PhUjbmpBGQsYmWVpw5BxwwHH8IMqSBDFc/3Xz/&#10;9e8/fwFfy4rU2wzU+WtWANxN8ttMA54Q4ywtMtBjsuM9KWCbDvpctpjXzHAXz/4WKWS9CJQ4NNgK&#10;4NrkzhtoV/85tDMPk38A7du69lAw3/Uwv37+4823X15fXd389tzAPAn2vxzmqGJt/x60fxaPQydQ&#10;TMYpNH+A6bTITQwg7QxlPU2L8TiZ+H5gMs3thlD0thDfY4kZo0xAp9bdgt7IrMuhtOPy4whVHYP2&#10;DbI5SmJTWWzGGChiM/mbsvE/KBueScK186onRy00CidY6VNAiu1C4U2in8KnYmI1j8TwL0JQSz69&#10;b97sh24KViO0gvfAPFKfLLGkEWLvc+iziiQzLYu2gwwaNRjIzZXF5gpfdrZ+QSsF1vlStlHVKim6&#10;Z/B0OTBaQdRmlRsGh9q9U+DxQ+jBgd0Gj4Ye6xN+1hNPN4Po8/UzLPuhW9JAsyfC93Zb9cHtNdTh&#10;4mCpRdXajspUUxfXoUzbGmsTETw9LHeGZ5J522yO7f7bx9z+nwAAAP//AwBQSwMEFAAGAAgAAAAh&#10;AE7o/d3iAAAADAEAAA8AAABkcnMvZG93bnJldi54bWxMj1FrwjAUhd8H+w/hDvamSSwOrU1FZNuT&#10;DKaD4Vtsrm2xuSlNbOu/X3yab/dwD+d8J1uPtmE9dr52pEBOBTCkwpmaSgU/h4/JApgPmoxuHKGC&#10;G3pY589PmU6NG+gb+30oWQwhn2oFVQhtyrkvKrTaT12LFH9n11kdouxKbjo9xHDb8JkQb9zqmmJD&#10;pVvcVlhc9ler4HPQwyaR7/3uct7ejof51+9OolKvL+NmBSzgGP7NcMeP6JBHppO7kvGsUTCRMons&#10;QcFSJMDuDrEQM2CneM2XCfA8448j8j8AAAD//wMAUEsBAi0AFAAGAAgAAAAhALaDOJL+AAAA4QEA&#10;ABMAAAAAAAAAAAAAAAAAAAAAAFtDb250ZW50X1R5cGVzXS54bWxQSwECLQAUAAYACAAAACEAOP0h&#10;/9YAAACUAQAACwAAAAAAAAAAAAAAAAAvAQAAX3JlbHMvLnJlbHNQSwECLQAUAAYACAAAACEAuZN6&#10;oUcEAAAUDgAADgAAAAAAAAAAAAAAAAAuAgAAZHJzL2Uyb0RvYy54bWxQSwECLQAUAAYACAAAACEA&#10;Tuj93eIAAAAMAQAADwAAAAAAAAAAAAAAAAChBgAAZHJzL2Rvd25yZXYueG1sUEsFBgAAAAAEAAQA&#10;8wAAALAHAAAAAA==&#10;">
                <v:group id="组合 27" o:spid="_x0000_s103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矩形 51" o:spid="_x0000_s103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80sMA&#10;AADbAAAADwAAAGRycy9kb3ducmV2LnhtbESP0WrCQBRE3wv+w3IF3+omglKjayhBpS+Fds0HXLLX&#10;JDR7N2RXTfr13UKhj8PMnGH2+Wg7cafBt44VpMsEBHHlTMu1gvJyen4B4QOywc4xKZjIQ36YPe0x&#10;M+7Bn3TXoRYRwj5DBU0IfSalrxqy6JeuJ47e1Q0WQ5RDLc2Ajwi3nVwlyUZabDkuNNhT0VD1pW9W&#10;QXL+OOrpe1VSsdWl30xavteFUov5+LoDEWgM/+G/9ptRsE7h90v8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P80sMAAADbAAAADwAAAAAAAAAAAAAAAACYAgAAZHJzL2Rv&#10;d25yZXYueG1sUEsFBgAAAAAEAAQA9QAAAIgDAAAAAA==&#10;" fillcolor="#5a5a5a [2109]" stroked="f" strokeweight="2pt">
                    <v:textbox>
                      <w:txbxContent>
                        <w:p w:rsidR="00920DE4" w:rsidRDefault="00920DE4" w:rsidP="00DE0FFC"/>
                      </w:txbxContent>
                    </v:textbox>
                  </v:rect>
                  <v:shapetype id="_x0000_t6" coordsize="21600,21600" o:spt="6" path="m,l,21600r21600,xe">
                    <v:stroke joinstyle="miter"/>
                    <v:path gradientshapeok="t" o:connecttype="custom" o:connectlocs="0,0;0,10800;0,21600;10800,21600;21600,21600;10800,10800" textboxrect="1800,12600,12600,19800"/>
                  </v:shapetype>
                  <v:shape id="直角三角形 52" o:spid="_x0000_s103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DcUA&#10;AADbAAAADwAAAGRycy9kb3ducmV2LnhtbESPQWvCQBSE70L/w/IKvZS6UaiW6CpSKPTQFE0CXp/Z&#10;ZxKafRuz2yT+e7dQ8DjMzDfMejuaRvTUudqygtk0AkFcWF1zqSDPPl7eQDiPrLGxTAqu5GC7eZis&#10;MdZ24AP1qS9FgLCLUUHlfRtL6YqKDLqpbYmDd7adQR9kV0rd4RDgppHzKFpIgzWHhQpbeq+o+El/&#10;jYJTnx8Tk2St243f+6/Lc8FL7ZR6ehx3KxCeRn8P/7c/tYLXOfx9C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A0NxQAAANsAAAAPAAAAAAAAAAAAAAAAAJgCAABkcnMv&#10;ZG93bnJldi54bWxQSwUGAAAAAAQABAD1AAAAigMAAAAA&#10;" fillcolor="#c00000" stroked="f" strokeweight="2pt">
                    <v:textbox>
                      <w:txbxContent>
                        <w:p w:rsidR="00920DE4" w:rsidRDefault="00920DE4" w:rsidP="00DE0FFC"/>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 o:spid="_x0000_s103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0JsUA&#10;AADbAAAADwAAAGRycy9kb3ducmV2LnhtbESPQWvCQBSE7wX/w/IK3uqmppUSsxFRFHspmnrx9sg+&#10;k2D2bciuMfbXdwsFj8PMfMOki8E0oqfO1ZYVvE4iEMSF1TWXCo7fm5cPEM4ja2wsk4I7OVhko6cU&#10;E21vfKA+96UIEHYJKqi8bxMpXVGRQTexLXHwzrYz6IPsSqk7vAW4aeQ0imbSYM1hocKWVhUVl/xq&#10;FKwP29jPjs0+L34+87evUx9Hu16p8fOwnIPwNPhH+L+90wreY/j7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bQmxQAAANsAAAAPAAAAAAAAAAAAAAAAAJgCAABkcnMv&#10;ZG93bnJldi54bWxQSwUGAAAAAAQABAD1AAAAigMAAAAA&#10;" adj="4177" fillcolor="#5a5a5a [2109]" stroked="f" strokeweight="2pt"/>
              </v:group>
            </w:pict>
          </mc:Fallback>
        </mc:AlternateContent>
      </w:r>
      <w:r w:rsidRPr="00404CA2">
        <w:rPr>
          <w:rFonts w:ascii="Arial" w:hAnsi="Arial" w:cs="Arial"/>
        </w:rPr>
        <w:t>Legal Information</w:t>
      </w:r>
      <w:bookmarkEnd w:id="0"/>
    </w:p>
    <w:p w:rsidR="00DE0FFC" w:rsidRPr="00404CA2" w:rsidRDefault="000D1769" w:rsidP="007D204F">
      <w:pPr>
        <w:pStyle w:val="af7"/>
        <w:spacing w:before="156" w:after="156"/>
        <w:rPr>
          <w:rFonts w:cs="Arial"/>
        </w:rPr>
      </w:pPr>
      <w:r w:rsidRPr="00404CA2">
        <w:rPr>
          <w:rFonts w:cs="Arial"/>
        </w:rPr>
        <w:t>Copyright</w:t>
      </w:r>
    </w:p>
    <w:p w:rsidR="000D1769" w:rsidRPr="00404CA2" w:rsidRDefault="00A77ECC" w:rsidP="00BD3A81">
      <w:pPr>
        <w:pStyle w:val="af1"/>
        <w:rPr>
          <w:rFonts w:cs="Arial"/>
        </w:rPr>
      </w:pPr>
      <w:r w:rsidRPr="00404CA2">
        <w:rPr>
          <w:rFonts w:cs="Arial"/>
        </w:rPr>
        <w:t>© 2019 ZHEJIANG DAHUA VISION TECHNOLOGY CO., LTD. All rights reserved.</w:t>
      </w:r>
    </w:p>
    <w:p w:rsidR="00C72894" w:rsidRPr="00404CA2" w:rsidRDefault="00097BAA" w:rsidP="00BD3A81">
      <w:pPr>
        <w:pStyle w:val="af1"/>
        <w:rPr>
          <w:rFonts w:cs="Arial"/>
        </w:rPr>
      </w:pPr>
      <w:r w:rsidRPr="00404CA2">
        <w:rPr>
          <w:rFonts w:cs="Arial"/>
        </w:rPr>
        <w:t>This document cannot be copied, transferred, distributed, or saved in any form without the prior written permission of Zhejiang Dahua Vision Technology Co., LTD (hereinafter referred to as "Dahua").</w:t>
      </w:r>
    </w:p>
    <w:p w:rsidR="00A47C09" w:rsidRPr="00404CA2" w:rsidRDefault="00A47C09" w:rsidP="00BD3A81">
      <w:pPr>
        <w:pStyle w:val="af1"/>
        <w:rPr>
          <w:rFonts w:cs="Arial"/>
        </w:rPr>
      </w:pPr>
      <w:r w:rsidRPr="00404CA2">
        <w:rPr>
          <w:rFonts w:cs="Arial"/>
        </w:rPr>
        <w:t>The products described in this document may contain the software that belongs to Dahua or the third party. Without the prior written approval of the corresponding party, any person cannot (including but not limited to) copy, distribute, amend, abstract, reverse compile, decode, reverse engineer, rent, transfer, sublicense the software.</w:t>
      </w:r>
    </w:p>
    <w:p w:rsidR="00DE0FFC" w:rsidRPr="00404CA2" w:rsidRDefault="00F65C4C" w:rsidP="00BD3A81">
      <w:pPr>
        <w:pStyle w:val="af7"/>
        <w:spacing w:before="156" w:after="156"/>
        <w:rPr>
          <w:rFonts w:cs="Arial"/>
        </w:rPr>
      </w:pPr>
      <w:r w:rsidRPr="00404CA2">
        <w:rPr>
          <w:rFonts w:cs="Arial"/>
        </w:rPr>
        <w:t>Trademarks</w:t>
      </w:r>
    </w:p>
    <w:p w:rsidR="00F65C4C" w:rsidRPr="00404CA2" w:rsidRDefault="00F65C4C" w:rsidP="00BD3A81">
      <w:pPr>
        <w:pStyle w:val="af1"/>
        <w:rPr>
          <w:rFonts w:cs="Arial"/>
        </w:rPr>
      </w:pPr>
      <w:r w:rsidRPr="00404CA2">
        <w:rPr>
          <w:rFonts w:cs="Arial"/>
          <w:noProof/>
        </w:rPr>
        <w:drawing>
          <wp:inline distT="0" distB="0" distL="0" distR="0" wp14:anchorId="4F0FC0F9" wp14:editId="2A6AF589">
            <wp:extent cx="619125" cy="209550"/>
            <wp:effectExtent l="0" t="0" r="9525" b="0"/>
            <wp:docPr id="6" name="图片 6" descr="immagine 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magine march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645A63E1" wp14:editId="7AB6AA24">
            <wp:extent cx="581025" cy="219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404CA2">
        <w:rPr>
          <w:rFonts w:cs="Arial"/>
        </w:rPr>
        <w:t xml:space="preserve">, </w:t>
      </w:r>
      <w:r w:rsidRPr="00404CA2">
        <w:rPr>
          <w:rFonts w:cs="Arial"/>
          <w:noProof/>
        </w:rPr>
        <w:drawing>
          <wp:inline distT="0" distB="0" distL="0" distR="0" wp14:anchorId="4CAA2D80" wp14:editId="37A05C18">
            <wp:extent cx="561975" cy="219075"/>
            <wp:effectExtent l="0" t="0" r="9525" b="9525"/>
            <wp:docPr id="4" name="图片 4" descr="dahua technology黑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dahua technology黑白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404CA2">
        <w:rPr>
          <w:rFonts w:cs="Arial"/>
        </w:rPr>
        <w:t xml:space="preserve">, and </w:t>
      </w:r>
      <w:r w:rsidRPr="00404CA2">
        <w:rPr>
          <w:rFonts w:cs="Arial"/>
          <w:noProof/>
        </w:rPr>
        <w:drawing>
          <wp:inline distT="0" distB="0" distL="0" distR="0" wp14:anchorId="1DF9E155" wp14:editId="164640D7">
            <wp:extent cx="942975" cy="219075"/>
            <wp:effectExtent l="0" t="0" r="9525" b="9525"/>
            <wp:docPr id="3" name="图片 3" descr="H{RW{5]AO6PQ9KECYS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H{RW{5]AO6PQ9KECYSV%@(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404CA2">
        <w:rPr>
          <w:rFonts w:cs="Arial"/>
        </w:rPr>
        <w:t xml:space="preserve"> are the trademarks or registered trademarks of Dahua.</w:t>
      </w:r>
    </w:p>
    <w:p w:rsidR="00D07DE2" w:rsidRPr="00404CA2" w:rsidRDefault="00D07DE2" w:rsidP="00BD3A81">
      <w:pPr>
        <w:pStyle w:val="af1"/>
        <w:rPr>
          <w:rFonts w:cs="Arial"/>
        </w:rPr>
      </w:pPr>
      <w:r w:rsidRPr="00404CA2">
        <w:rPr>
          <w:rFonts w:cs="Arial"/>
        </w:rPr>
        <w:t>All other company names and trademarks mentioned herein are the properties of their respective owners.</w:t>
      </w:r>
    </w:p>
    <w:p w:rsidR="007D204F" w:rsidRPr="00404CA2" w:rsidRDefault="007D204F" w:rsidP="00BD3A81">
      <w:pPr>
        <w:pStyle w:val="af7"/>
        <w:spacing w:before="156" w:after="156"/>
        <w:rPr>
          <w:rFonts w:cs="Arial"/>
        </w:rPr>
      </w:pPr>
      <w:r w:rsidRPr="00404CA2">
        <w:rPr>
          <w:rFonts w:cs="Arial"/>
        </w:rPr>
        <w:t>Disclaimer</w:t>
      </w:r>
    </w:p>
    <w:p w:rsidR="005003FF" w:rsidRPr="00404CA2" w:rsidRDefault="00C87713" w:rsidP="00BD3A81">
      <w:pPr>
        <w:pStyle w:val="aa"/>
        <w:rPr>
          <w:rFonts w:cs="Arial"/>
        </w:rPr>
      </w:pPr>
      <w:r w:rsidRPr="00404CA2">
        <w:rPr>
          <w:rFonts w:cs="Arial"/>
        </w:rPr>
        <w:t>These release notes are for reference only, and the actual product shall prevail.</w:t>
      </w:r>
    </w:p>
    <w:p w:rsidR="00D07DE2" w:rsidRPr="00404CA2" w:rsidRDefault="00D07DE2" w:rsidP="00BD3A81">
      <w:pPr>
        <w:pStyle w:val="aa"/>
        <w:rPr>
          <w:rFonts w:cs="Arial"/>
        </w:rPr>
      </w:pPr>
      <w:r w:rsidRPr="00404CA2">
        <w:rPr>
          <w:rFonts w:cs="Arial"/>
        </w:rPr>
        <w:t>Succeeding products and release notes are subject to change without notice.</w:t>
      </w:r>
    </w:p>
    <w:p w:rsidR="005003FF" w:rsidRPr="00404CA2" w:rsidRDefault="005003FF" w:rsidP="001D6633">
      <w:pPr>
        <w:pStyle w:val="aa"/>
        <w:rPr>
          <w:rFonts w:cs="Arial"/>
        </w:rPr>
        <w:sectPr w:rsidR="005003FF" w:rsidRPr="00404CA2" w:rsidSect="006A2E12">
          <w:footerReference w:type="default" r:id="rId15"/>
          <w:pgSz w:w="11906" w:h="16838" w:code="9"/>
          <w:pgMar w:top="1103" w:right="1134" w:bottom="1134" w:left="1134" w:header="283" w:footer="283" w:gutter="0"/>
          <w:pgNumType w:fmt="upperRoman" w:start="1"/>
          <w:cols w:space="425"/>
          <w:docGrid w:type="lines" w:linePitch="312"/>
        </w:sectPr>
      </w:pPr>
      <w:r w:rsidRPr="00404CA2">
        <w:rPr>
          <w:rFonts w:cs="Arial"/>
        </w:rPr>
        <w:t>If there is any uncertainty or controversy, please refer to our final explanation.</w:t>
      </w:r>
    </w:p>
    <w:p w:rsidR="00DE0FFC" w:rsidRPr="00404CA2" w:rsidRDefault="00DE0FFC" w:rsidP="00DE0FFC">
      <w:pPr>
        <w:pStyle w:val="Content0"/>
        <w:rPr>
          <w:rFonts w:cs="Arial"/>
        </w:rPr>
      </w:pPr>
      <w:r w:rsidRPr="00404CA2">
        <w:rPr>
          <w:rFonts w:cs="Arial"/>
          <w:noProof/>
        </w:rPr>
        <w:lastRenderedPageBreak/>
        <mc:AlternateContent>
          <mc:Choice Requires="wpg">
            <w:drawing>
              <wp:anchor distT="0" distB="0" distL="114300" distR="114300" simplePos="0" relativeHeight="251661312" behindDoc="0" locked="0" layoutInCell="1" allowOverlap="1" wp14:anchorId="20322C1C" wp14:editId="3FD2E3E5">
                <wp:simplePos x="0" y="0"/>
                <wp:positionH relativeFrom="column">
                  <wp:posOffset>-723900</wp:posOffset>
                </wp:positionH>
                <wp:positionV relativeFrom="paragraph">
                  <wp:posOffset>531799</wp:posOffset>
                </wp:positionV>
                <wp:extent cx="7581900" cy="438150"/>
                <wp:effectExtent l="0" t="0" r="0" b="0"/>
                <wp:wrapNone/>
                <wp:docPr id="7" name="组合 7"/>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9" name="组合 27"/>
                        <wpg:cNvGrpSpPr/>
                        <wpg:grpSpPr>
                          <a:xfrm>
                            <a:off x="0" y="0"/>
                            <a:ext cx="7581900" cy="438150"/>
                            <a:chOff x="0" y="4500570"/>
                            <a:chExt cx="10858544" cy="857256"/>
                          </a:xfrm>
                        </wpg:grpSpPr>
                        <wps:wsp>
                          <wps:cNvPr id="11" name="矩形 11"/>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4" name="直角三角形 14"/>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15"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7" o:spid="_x0000_s1035" style="position:absolute;left:0;text-align:left;margin-left:-57pt;margin-top:41.85pt;width:597pt;height:34.5pt;z-index:251661312;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SaQQQAABEOAAAOAAAAZHJzL2Uyb0RvYy54bWzsV0Fv5DQUviPxH6zc6STZZGYy6nRVdWlB&#10;KrsVLdqzx3EyQY4dbE9numcOIO1hxbUHBBfEGQ6sEPwaKvozeH5xMtNOd1kW1APaS2ZsPz+/9/x9&#10;7z3vPlzVgpxzbSolp0G0EwaES6bySpbT4LOzww/GATGWypwKJfk0uOAmeLj3/nu7y2bCYzVXIuea&#10;gBJpJstmGsytbSaDgWFzXlOzoxouYbFQuqYWhroc5JouQXstBnEYDgdLpfNGK8aNgdlH7WKwh/qL&#10;gjP7pCgMt0RMA7DN4lfjd+a+g71dOik1beYV82bQt7CippWEQ3tVj6ilZKGrLVV1xbQyqrA7TNUD&#10;VRQV4+gDeBOFt7w50mrRoC/lZFk2fZggtLfi9NZq2ePzE02qfBqMAiJpDVf0569fXr34ioxcbJZN&#10;OQGRI92cNifaT5TtyLm7KnTtfsERssKoXvRR5StLGEyO0nGUhRB8BmvJg3GU+rCzOdzN1jY2//D1&#10;GwfdsQNnXW9MP+it9o5ltxyL792zJA3DdNR73fkXheN0nCZJG5lxOorToQv6Kx0Eipg1Csy/Q8Hp&#10;nDYcwWXcFftgRVEfrW9/vPrtewITeO0o1IPATAzg4Q4EjLJhFoJHcNVpHCVZd9cdGCLgbDRMPBqi&#10;JB6PbvpMJ4029oirmrg/00ADh5Fa9PzY2DY8nYgzwChR5YeVEDhweYMfCE3OKTDeriLcKhb1Jypv&#10;54ZwGf4qYNohEEUfdNMQfcw+TgvexY0DhHTHSOUObG1xM4DELiL4z14I7uSE/JQXwC5gQYyG9Jrb&#10;QyljXNrWRjOnOW+nnSlo4pYtqNBpLuD8XrdXcNP3TndrpZd3WzmmxX5z+DrD2s39DjxZSdtvriup&#10;9F0KBHjlT27luyC1oXFRsqvZCjNP2iFspvILwKG24kC1+ZpKNleQrpnVqM7tAw44it8HGQDIPide&#10;/nz9wzd//PI1fJEVSWczUOfvWQFwd7lvMw10hBgmcZbEr0wB23SwZ7qishSOu3TyRqTQ5aynxIHD&#10;Vg+uTe68g3bxn0Mbc5vD6j+A9rqs3RfM0w7mVy9/uv7u+dXl5fXvL98U5qQQVfMR9H6IR98IZKNh&#10;DJ0fgD7OkN6QdnxVj+NsOIyg22jbgdE4RYG+6G0hvqGaCsGFgjatXoPeob/MPT9p/nlAilpA7wbZ&#10;nEShqyw+ASFFMJO/Kxv/g7LRMUm1vbxp2GEFjcIxNfYEkIJNKDxI7BP4FEItp4Hy/wICteTZXfNO&#10;HropWA3IEh4D08B8saCaB0R8LKHPyqLEtSwWBwk0ajDQmyuzzRW5qLF+QSsF1nWlbKOqFVrVT+Hd&#10;su9OBVWbVc4PDmz7SIGXD+P7+ygGL4aG2mN52rCObg7RZ6unVDe+W7JAs8eq6+226kMr66gj1f7C&#10;qqLCjmqdoXyZxhqLiQjeHcgd/0ZyD5vNMcqvX3J7fwEAAP//AwBQSwMEFAAGAAgAAAAhAHkRU6/i&#10;AAAADAEAAA8AAABkcnMvZG93bnJldi54bWxMj8FuwjAQRO+V+g/WVuoNbEMpUYiDEGp7QpUKlSpu&#10;S7wkEbEdxSYJf19zam+7O6PZN9l6NA3rqfO1swrkVAAjWzhd21LB9+F9kgDzAa3GxllScCMP6/zx&#10;IcNUu8F+Ub8PJYsh1qeooAqhTTn3RUUG/dS1ZKN2dp3BENeu5LrDIYabhs+EeOUGaxs/VNjStqLi&#10;sr8aBR8DDpu5fOt3l/P2djwsPn92kpR6fho3K2CBxvBnhjt+RIc8Mp3c1WrPGgUTKV9imaAgmS+B&#10;3R0iEfFyitNitgSeZ/x/ifwXAAD//wMAUEsBAi0AFAAGAAgAAAAhALaDOJL+AAAA4QEAABMAAAAA&#10;AAAAAAAAAAAAAAAAAFtDb250ZW50X1R5cGVzXS54bWxQSwECLQAUAAYACAAAACEAOP0h/9YAAACU&#10;AQAACwAAAAAAAAAAAAAAAAAvAQAAX3JlbHMvLnJlbHNQSwECLQAUAAYACAAAACEAyaSUmkEEAAAR&#10;DgAADgAAAAAAAAAAAAAAAAAuAgAAZHJzL2Uyb0RvYy54bWxQSwECLQAUAAYACAAAACEAeRFTr+IA&#10;AAAMAQAADwAAAAAAAAAAAAAAAACbBgAAZHJzL2Rvd25yZXYueG1sUEsFBgAAAAAEAAQA8wAAAKoH&#10;AAAAAA==&#10;">
                <v:group id="组合 27" o:spid="_x0000_s1036"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矩形 11" o:spid="_x0000_s1037"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FEsEA&#10;AADbAAAADwAAAGRycy9kb3ducmV2LnhtbERPS2rDMBDdF3IHMYHsajlZhNa1EopJQjaFVvEBBmtq&#10;m1ojYyn+9PRVodDdPN538uNsOzHS4FvHCrZJCoK4cqblWkF5Oz8+gfAB2WDnmBQs5OF4WD3kmBk3&#10;8QeNOtQihrDPUEETQp9J6auGLPrE9cSR+3SDxRDhUEsz4BTDbSd3abqXFluODQ32VDRUfem7VZBe&#10;3k96+d6VVDzr0u8XLd/qQqnNen59ARFoDv/iP/fVxPlb+P0lH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RRLBAAAA2wAAAA8AAAAAAAAAAAAAAAAAmAIAAGRycy9kb3du&#10;cmV2LnhtbFBLBQYAAAAABAAEAPUAAACGAwAAAAA=&#10;" fillcolor="#5a5a5a [2109]" stroked="f" strokeweight="2pt">
                    <v:textbox>
                      <w:txbxContent>
                        <w:p w:rsidR="00920DE4" w:rsidRDefault="00920DE4" w:rsidP="00DE0FFC"/>
                      </w:txbxContent>
                    </v:textbox>
                  </v:rect>
                  <v:shape id="直角三角形 14" o:spid="_x0000_s1038"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IsEA&#10;AADbAAAADwAAAGRycy9kb3ducmV2LnhtbERPTYvCMBC9C/sfwix4EU1XxF2qUWRB8KCiVfA6NrNt&#10;2WZSm1jrvzeC4G0e73Om89aUoqHaFZYVfA0iEMSp1QVnCo6HZf8HhPPIGkvLpOBODuazj84UY21v&#10;vKcm8ZkIIexiVJB7X8VSujQng25gK+LA/dnaoA+wzqSu8RbCTSmHUTSWBgsODTlW9JtT+p9cjYJz&#10;czxtzOZQuUW73a0vvZS/tVOq+9kuJiA8tf4tfrlXOswfwfOXc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niSL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39"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wCcMA&#10;AADbAAAADwAAAGRycy9kb3ducmV2LnhtbERPTWvCQBC9C/0PyxS86aamDSW6SlEs8VI09eJtyE6T&#10;0OxsyK5J2l/vFgre5vE+Z7UZTSN66lxtWcHTPAJBXFhdc6ng/LmfvYJwHlljY5kU/JCDzfphssJU&#10;24FP1Oe+FCGEXYoKKu/bVEpXVGTQzW1LHLgv2xn0AXal1B0OIdw0chFFiTRYc2iosKVtRcV3fjUK&#10;dqf32Cfn5pgXv4f8+ePSx1HWKzV9HN+WIDyN/i7+d2c6zH+B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wCcMAAADbAAAADwAAAAAAAAAAAAAAAACYAgAAZHJzL2Rv&#10;d25yZXYueG1sUEsFBgAAAAAEAAQA9QAAAIgDAAAAAA==&#10;" adj="4177" fillcolor="#5a5a5a [2109]" stroked="f" strokeweight="2pt"/>
              </v:group>
            </w:pict>
          </mc:Fallback>
        </mc:AlternateContent>
      </w:r>
      <w:r w:rsidRPr="00404CA2">
        <w:rPr>
          <w:rFonts w:cs="Arial"/>
        </w:rPr>
        <w:t>Table of Contents</w:t>
      </w:r>
    </w:p>
    <w:p w:rsidR="005C2ED5" w:rsidRDefault="00DE0FFC">
      <w:pPr>
        <w:pStyle w:val="10"/>
        <w:tabs>
          <w:tab w:val="right" w:leader="dot" w:pos="9628"/>
        </w:tabs>
        <w:rPr>
          <w:rFonts w:asciiTheme="minorHAnsi" w:eastAsiaTheme="minorEastAsia" w:hAnsiTheme="minorHAnsi" w:cstheme="minorBidi"/>
          <w:b w:val="0"/>
          <w:noProof/>
          <w:szCs w:val="22"/>
        </w:rPr>
      </w:pPr>
      <w:r w:rsidRPr="00404CA2">
        <w:rPr>
          <w:rFonts w:cs="Arial"/>
          <w:b w:val="0"/>
        </w:rPr>
        <w:fldChar w:fldCharType="begin"/>
      </w:r>
      <w:r w:rsidRPr="00404CA2">
        <w:rPr>
          <w:rFonts w:cs="Arial"/>
          <w:b w:val="0"/>
        </w:rPr>
        <w:instrText xml:space="preserve"> TOC \o "2-3" \h \z \t "标题 1,1,Content,1,附录一级标题,1,附录二级目录,1" </w:instrText>
      </w:r>
      <w:r w:rsidRPr="00404CA2">
        <w:rPr>
          <w:rFonts w:cs="Arial"/>
          <w:b w:val="0"/>
        </w:rPr>
        <w:fldChar w:fldCharType="separate"/>
      </w:r>
      <w:hyperlink w:anchor="_Toc16177979" w:history="1">
        <w:r w:rsidR="005C2ED5" w:rsidRPr="00062FED">
          <w:rPr>
            <w:rStyle w:val="afc"/>
            <w:rFonts w:cs="Arial"/>
            <w:noProof/>
          </w:rPr>
          <w:t>Legal Information</w:t>
        </w:r>
        <w:r w:rsidR="005C2ED5">
          <w:rPr>
            <w:noProof/>
            <w:webHidden/>
          </w:rPr>
          <w:tab/>
        </w:r>
        <w:r w:rsidR="005C2ED5">
          <w:rPr>
            <w:noProof/>
            <w:webHidden/>
          </w:rPr>
          <w:fldChar w:fldCharType="begin"/>
        </w:r>
        <w:r w:rsidR="005C2ED5">
          <w:rPr>
            <w:noProof/>
            <w:webHidden/>
          </w:rPr>
          <w:instrText xml:space="preserve"> PAGEREF _Toc16177979 \h </w:instrText>
        </w:r>
        <w:r w:rsidR="005C2ED5">
          <w:rPr>
            <w:noProof/>
            <w:webHidden/>
          </w:rPr>
        </w:r>
        <w:r w:rsidR="005C2ED5">
          <w:rPr>
            <w:noProof/>
            <w:webHidden/>
          </w:rPr>
          <w:fldChar w:fldCharType="separate"/>
        </w:r>
        <w:r w:rsidR="005C2ED5">
          <w:rPr>
            <w:noProof/>
            <w:webHidden/>
          </w:rPr>
          <w:t>I</w:t>
        </w:r>
        <w:r w:rsidR="005C2ED5">
          <w:rPr>
            <w:noProof/>
            <w:webHidden/>
          </w:rPr>
          <w:fldChar w:fldCharType="end"/>
        </w:r>
      </w:hyperlink>
    </w:p>
    <w:p w:rsidR="005C2ED5" w:rsidRDefault="00132FB8">
      <w:pPr>
        <w:pStyle w:val="10"/>
        <w:tabs>
          <w:tab w:val="right" w:leader="dot" w:pos="9628"/>
        </w:tabs>
        <w:rPr>
          <w:rFonts w:asciiTheme="minorHAnsi" w:eastAsiaTheme="minorEastAsia" w:hAnsiTheme="minorHAnsi" w:cstheme="minorBidi"/>
          <w:b w:val="0"/>
          <w:noProof/>
          <w:szCs w:val="22"/>
        </w:rPr>
      </w:pPr>
      <w:hyperlink w:anchor="_Toc16177980" w:history="1">
        <w:r w:rsidR="005C2ED5" w:rsidRPr="00062FED">
          <w:rPr>
            <w:rStyle w:val="afc"/>
            <w:noProof/>
          </w:rPr>
          <w:t>Release Notes</w:t>
        </w:r>
        <w:r w:rsidR="005C2ED5">
          <w:rPr>
            <w:noProof/>
            <w:webHidden/>
          </w:rPr>
          <w:tab/>
        </w:r>
        <w:r w:rsidR="005C2ED5">
          <w:rPr>
            <w:noProof/>
            <w:webHidden/>
          </w:rPr>
          <w:fldChar w:fldCharType="begin"/>
        </w:r>
        <w:r w:rsidR="005C2ED5">
          <w:rPr>
            <w:noProof/>
            <w:webHidden/>
          </w:rPr>
          <w:instrText xml:space="preserve"> PAGEREF _Toc16177980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81" w:history="1">
        <w:r w:rsidR="005C2ED5" w:rsidRPr="00062FED">
          <w:rPr>
            <w:rStyle w:val="afc"/>
            <w:noProof/>
            <w14:scene3d>
              <w14:camera w14:prst="orthographicFront"/>
              <w14:lightRig w14:rig="threePt" w14:dir="t">
                <w14:rot w14:lat="0" w14:lon="0" w14:rev="0"/>
              </w14:lightRig>
            </w14:scene3d>
          </w:rPr>
          <w:t>1.1</w:t>
        </w:r>
        <w:r w:rsidR="005C2ED5" w:rsidRPr="00062FED">
          <w:rPr>
            <w:rStyle w:val="afc"/>
            <w:noProof/>
          </w:rPr>
          <w:t xml:space="preserve"> Overview</w:t>
        </w:r>
        <w:r w:rsidR="005C2ED5">
          <w:rPr>
            <w:noProof/>
            <w:webHidden/>
          </w:rPr>
          <w:tab/>
        </w:r>
        <w:r w:rsidR="005C2ED5">
          <w:rPr>
            <w:noProof/>
            <w:webHidden/>
          </w:rPr>
          <w:fldChar w:fldCharType="begin"/>
        </w:r>
        <w:r w:rsidR="005C2ED5">
          <w:rPr>
            <w:noProof/>
            <w:webHidden/>
          </w:rPr>
          <w:instrText xml:space="preserve"> PAGEREF _Toc16177981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82" w:history="1">
        <w:r w:rsidR="005C2ED5" w:rsidRPr="00062FED">
          <w:rPr>
            <w:rStyle w:val="afc"/>
            <w:noProof/>
            <w14:scene3d>
              <w14:camera w14:prst="orthographicFront"/>
              <w14:lightRig w14:rig="threePt" w14:dir="t">
                <w14:rot w14:lat="0" w14:lon="0" w14:rev="0"/>
              </w14:lightRig>
            </w14:scene3d>
          </w:rPr>
          <w:t>1.2</w:t>
        </w:r>
        <w:r w:rsidR="005C2ED5" w:rsidRPr="00062FED">
          <w:rPr>
            <w:rStyle w:val="afc"/>
            <w:noProof/>
          </w:rPr>
          <w:t xml:space="preserve"> New Features</w:t>
        </w:r>
        <w:r w:rsidR="005C2ED5">
          <w:rPr>
            <w:noProof/>
            <w:webHidden/>
          </w:rPr>
          <w:tab/>
        </w:r>
        <w:r w:rsidR="005C2ED5">
          <w:rPr>
            <w:noProof/>
            <w:webHidden/>
          </w:rPr>
          <w:fldChar w:fldCharType="begin"/>
        </w:r>
        <w:r w:rsidR="005C2ED5">
          <w:rPr>
            <w:noProof/>
            <w:webHidden/>
          </w:rPr>
          <w:instrText xml:space="preserve"> PAGEREF _Toc16177982 \h </w:instrText>
        </w:r>
        <w:r w:rsidR="005C2ED5">
          <w:rPr>
            <w:noProof/>
            <w:webHidden/>
          </w:rPr>
        </w:r>
        <w:r w:rsidR="005C2ED5">
          <w:rPr>
            <w:noProof/>
            <w:webHidden/>
          </w:rPr>
          <w:fldChar w:fldCharType="separate"/>
        </w:r>
        <w:r w:rsidR="005C2ED5">
          <w:rPr>
            <w:noProof/>
            <w:webHidden/>
          </w:rPr>
          <w:t>1</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83" w:history="1">
        <w:r w:rsidR="005C2ED5" w:rsidRPr="00062FED">
          <w:rPr>
            <w:rStyle w:val="afc"/>
            <w:noProof/>
            <w14:scene3d>
              <w14:camera w14:prst="orthographicFront"/>
              <w14:lightRig w14:rig="threePt" w14:dir="t">
                <w14:rot w14:lat="0" w14:lon="0" w14:rev="0"/>
              </w14:lightRig>
            </w14:scene3d>
          </w:rPr>
          <w:t>1.3</w:t>
        </w:r>
        <w:r w:rsidR="005C2ED5" w:rsidRPr="00062FED">
          <w:rPr>
            <w:rStyle w:val="afc"/>
            <w:noProof/>
          </w:rPr>
          <w:t xml:space="preserve"> Fixed Bugs</w:t>
        </w:r>
        <w:r w:rsidR="005C2ED5">
          <w:rPr>
            <w:noProof/>
            <w:webHidden/>
          </w:rPr>
          <w:tab/>
        </w:r>
        <w:r w:rsidR="005C2ED5">
          <w:rPr>
            <w:noProof/>
            <w:webHidden/>
          </w:rPr>
          <w:fldChar w:fldCharType="begin"/>
        </w:r>
        <w:r w:rsidR="005C2ED5">
          <w:rPr>
            <w:noProof/>
            <w:webHidden/>
          </w:rPr>
          <w:instrText xml:space="preserve"> PAGEREF _Toc16177983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84" w:history="1">
        <w:r w:rsidR="005C2ED5" w:rsidRPr="00062FED">
          <w:rPr>
            <w:rStyle w:val="afc"/>
            <w:noProof/>
            <w:kern w:val="0"/>
            <w14:scene3d>
              <w14:camera w14:prst="orthographicFront"/>
              <w14:lightRig w14:rig="threePt" w14:dir="t">
                <w14:rot w14:lat="0" w14:lon="0" w14:rev="0"/>
              </w14:lightRig>
            </w14:scene3d>
          </w:rPr>
          <w:t>1.4</w:t>
        </w:r>
        <w:r w:rsidR="005C2ED5" w:rsidRPr="00062FED">
          <w:rPr>
            <w:rStyle w:val="afc"/>
            <w:noProof/>
          </w:rPr>
          <w:t xml:space="preserve"> Instructions for New Features</w:t>
        </w:r>
        <w:r w:rsidR="005C2ED5">
          <w:rPr>
            <w:noProof/>
            <w:webHidden/>
          </w:rPr>
          <w:tab/>
        </w:r>
        <w:r w:rsidR="005C2ED5">
          <w:rPr>
            <w:noProof/>
            <w:webHidden/>
          </w:rPr>
          <w:fldChar w:fldCharType="begin"/>
        </w:r>
        <w:r w:rsidR="005C2ED5">
          <w:rPr>
            <w:noProof/>
            <w:webHidden/>
          </w:rPr>
          <w:instrText xml:space="preserve"> PAGEREF _Toc16177984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85" w:history="1">
        <w:r w:rsidR="005C2ED5" w:rsidRPr="00062FED">
          <w:rPr>
            <w:rStyle w:val="afc"/>
            <w:rFonts w:cs="Arial"/>
            <w:noProof/>
          </w:rPr>
          <w:t>1.4.1.</w:t>
        </w:r>
        <w:r w:rsidR="005C2ED5">
          <w:rPr>
            <w:rFonts w:asciiTheme="minorHAnsi" w:eastAsiaTheme="minorEastAsia" w:hAnsiTheme="minorHAnsi" w:cstheme="minorBidi"/>
            <w:noProof/>
            <w:szCs w:val="22"/>
          </w:rPr>
          <w:tab/>
        </w:r>
        <w:r w:rsidR="005C2ED5" w:rsidRPr="00062FED">
          <w:rPr>
            <w:rStyle w:val="afc"/>
            <w:rFonts w:cs="Arial"/>
            <w:noProof/>
          </w:rPr>
          <w:t>New NVR 4.0 UI</w:t>
        </w:r>
        <w:r w:rsidR="005C2ED5">
          <w:rPr>
            <w:noProof/>
            <w:webHidden/>
          </w:rPr>
          <w:tab/>
        </w:r>
        <w:r w:rsidR="005C2ED5">
          <w:rPr>
            <w:noProof/>
            <w:webHidden/>
          </w:rPr>
          <w:fldChar w:fldCharType="begin"/>
        </w:r>
        <w:r w:rsidR="005C2ED5">
          <w:rPr>
            <w:noProof/>
            <w:webHidden/>
          </w:rPr>
          <w:instrText xml:space="preserve"> PAGEREF _Toc16177985 \h </w:instrText>
        </w:r>
        <w:r w:rsidR="005C2ED5">
          <w:rPr>
            <w:noProof/>
            <w:webHidden/>
          </w:rPr>
        </w:r>
        <w:r w:rsidR="005C2ED5">
          <w:rPr>
            <w:noProof/>
            <w:webHidden/>
          </w:rPr>
          <w:fldChar w:fldCharType="separate"/>
        </w:r>
        <w:r w:rsidR="005C2ED5">
          <w:rPr>
            <w:noProof/>
            <w:webHidden/>
          </w:rPr>
          <w:t>4</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86" w:history="1">
        <w:r w:rsidR="005C2ED5" w:rsidRPr="00062FED">
          <w:rPr>
            <w:rStyle w:val="afc"/>
            <w:rFonts w:cs="Arial"/>
            <w:noProof/>
          </w:rPr>
          <w:t>1.4.2.</w:t>
        </w:r>
        <w:r w:rsidR="005C2ED5">
          <w:rPr>
            <w:rFonts w:asciiTheme="minorHAnsi" w:eastAsiaTheme="minorEastAsia" w:hAnsiTheme="minorHAnsi" w:cstheme="minorBidi"/>
            <w:noProof/>
            <w:szCs w:val="22"/>
          </w:rPr>
          <w:tab/>
        </w:r>
        <w:r w:rsidR="005C2ED5" w:rsidRPr="00062FED">
          <w:rPr>
            <w:rStyle w:val="afc"/>
            <w:rFonts w:cs="Arial"/>
            <w:noProof/>
          </w:rPr>
          <w:t>Web browser display normally without plug-in</w:t>
        </w:r>
        <w:r w:rsidR="005C2ED5">
          <w:rPr>
            <w:noProof/>
            <w:webHidden/>
          </w:rPr>
          <w:tab/>
        </w:r>
        <w:r w:rsidR="005C2ED5">
          <w:rPr>
            <w:noProof/>
            <w:webHidden/>
          </w:rPr>
          <w:fldChar w:fldCharType="begin"/>
        </w:r>
        <w:r w:rsidR="005C2ED5">
          <w:rPr>
            <w:noProof/>
            <w:webHidden/>
          </w:rPr>
          <w:instrText xml:space="preserve"> PAGEREF _Toc16177986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87" w:history="1">
        <w:r w:rsidR="005C2ED5" w:rsidRPr="00062FED">
          <w:rPr>
            <w:rStyle w:val="afc"/>
            <w:rFonts w:cs="Arial"/>
            <w:noProof/>
          </w:rPr>
          <w:t>1.4.3.</w:t>
        </w:r>
        <w:r w:rsidR="005C2ED5">
          <w:rPr>
            <w:rFonts w:asciiTheme="minorHAnsi" w:eastAsiaTheme="minorEastAsia" w:hAnsiTheme="minorHAnsi" w:cstheme="minorBidi"/>
            <w:noProof/>
            <w:szCs w:val="22"/>
          </w:rPr>
          <w:tab/>
        </w:r>
        <w:r w:rsidR="005C2ED5" w:rsidRPr="00062FED">
          <w:rPr>
            <w:rStyle w:val="afc"/>
            <w:rFonts w:cs="Arial"/>
            <w:noProof/>
          </w:rPr>
          <w:t>HDD Health Detection</w:t>
        </w:r>
        <w:r w:rsidR="005C2ED5">
          <w:rPr>
            <w:noProof/>
            <w:webHidden/>
          </w:rPr>
          <w:tab/>
        </w:r>
        <w:r w:rsidR="005C2ED5">
          <w:rPr>
            <w:noProof/>
            <w:webHidden/>
          </w:rPr>
          <w:fldChar w:fldCharType="begin"/>
        </w:r>
        <w:r w:rsidR="005C2ED5">
          <w:rPr>
            <w:noProof/>
            <w:webHidden/>
          </w:rPr>
          <w:instrText xml:space="preserve"> PAGEREF _Toc16177987 \h </w:instrText>
        </w:r>
        <w:r w:rsidR="005C2ED5">
          <w:rPr>
            <w:noProof/>
            <w:webHidden/>
          </w:rPr>
        </w:r>
        <w:r w:rsidR="005C2ED5">
          <w:rPr>
            <w:noProof/>
            <w:webHidden/>
          </w:rPr>
          <w:fldChar w:fldCharType="separate"/>
        </w:r>
        <w:r w:rsidR="005C2ED5">
          <w:rPr>
            <w:noProof/>
            <w:webHidden/>
          </w:rPr>
          <w:t>7</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88" w:history="1">
        <w:r w:rsidR="005C2ED5" w:rsidRPr="00062FED">
          <w:rPr>
            <w:rStyle w:val="afc"/>
            <w:rFonts w:cs="Arial"/>
            <w:noProof/>
          </w:rPr>
          <w:t>1.4.4.</w:t>
        </w:r>
        <w:r w:rsidR="005C2ED5">
          <w:rPr>
            <w:rFonts w:asciiTheme="minorHAnsi" w:eastAsiaTheme="minorEastAsia" w:hAnsiTheme="minorHAnsi" w:cstheme="minorBidi"/>
            <w:noProof/>
            <w:szCs w:val="22"/>
          </w:rPr>
          <w:tab/>
        </w:r>
        <w:r w:rsidR="005C2ED5" w:rsidRPr="00062FED">
          <w:rPr>
            <w:rStyle w:val="afc"/>
            <w:rFonts w:cs="Arial"/>
            <w:noProof/>
          </w:rPr>
          <w:t>Dual-sensor People Counting</w:t>
        </w:r>
        <w:r w:rsidR="005C2ED5">
          <w:rPr>
            <w:noProof/>
            <w:webHidden/>
          </w:rPr>
          <w:tab/>
        </w:r>
        <w:r w:rsidR="005C2ED5">
          <w:rPr>
            <w:noProof/>
            <w:webHidden/>
          </w:rPr>
          <w:fldChar w:fldCharType="begin"/>
        </w:r>
        <w:r w:rsidR="005C2ED5">
          <w:rPr>
            <w:noProof/>
            <w:webHidden/>
          </w:rPr>
          <w:instrText xml:space="preserve"> PAGEREF _Toc16177988 \h </w:instrText>
        </w:r>
        <w:r w:rsidR="005C2ED5">
          <w:rPr>
            <w:noProof/>
            <w:webHidden/>
          </w:rPr>
        </w:r>
        <w:r w:rsidR="005C2ED5">
          <w:rPr>
            <w:noProof/>
            <w:webHidden/>
          </w:rPr>
          <w:fldChar w:fldCharType="separate"/>
        </w:r>
        <w:r w:rsidR="005C2ED5">
          <w:rPr>
            <w:noProof/>
            <w:webHidden/>
          </w:rPr>
          <w:t>9</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89" w:history="1">
        <w:r w:rsidR="005C2ED5" w:rsidRPr="00062FED">
          <w:rPr>
            <w:rStyle w:val="afc"/>
            <w:rFonts w:cs="Arial"/>
            <w:noProof/>
          </w:rPr>
          <w:t>1.4.5.</w:t>
        </w:r>
        <w:r w:rsidR="005C2ED5">
          <w:rPr>
            <w:rFonts w:asciiTheme="minorHAnsi" w:eastAsiaTheme="minorEastAsia" w:hAnsiTheme="minorHAnsi" w:cstheme="minorBidi"/>
            <w:noProof/>
            <w:szCs w:val="22"/>
          </w:rPr>
          <w:tab/>
        </w:r>
        <w:r w:rsidR="005C2ED5" w:rsidRPr="00062FED">
          <w:rPr>
            <w:rStyle w:val="afc"/>
            <w:rFonts w:cs="Arial"/>
            <w:noProof/>
          </w:rPr>
          <w:t>Internationalization</w:t>
        </w:r>
        <w:r w:rsidR="005C2ED5">
          <w:rPr>
            <w:noProof/>
            <w:webHidden/>
          </w:rPr>
          <w:tab/>
        </w:r>
        <w:r w:rsidR="005C2ED5">
          <w:rPr>
            <w:noProof/>
            <w:webHidden/>
          </w:rPr>
          <w:fldChar w:fldCharType="begin"/>
        </w:r>
        <w:r w:rsidR="005C2ED5">
          <w:rPr>
            <w:noProof/>
            <w:webHidden/>
          </w:rPr>
          <w:instrText xml:space="preserve"> PAGEREF _Toc16177989 \h </w:instrText>
        </w:r>
        <w:r w:rsidR="005C2ED5">
          <w:rPr>
            <w:noProof/>
            <w:webHidden/>
          </w:rPr>
        </w:r>
        <w:r w:rsidR="005C2ED5">
          <w:rPr>
            <w:noProof/>
            <w:webHidden/>
          </w:rPr>
          <w:fldChar w:fldCharType="separate"/>
        </w:r>
        <w:r w:rsidR="005C2ED5">
          <w:rPr>
            <w:noProof/>
            <w:webHidden/>
          </w:rPr>
          <w:t>11</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90" w:history="1">
        <w:r w:rsidR="005C2ED5" w:rsidRPr="00062FED">
          <w:rPr>
            <w:rStyle w:val="afc"/>
            <w:rFonts w:cs="Arial"/>
            <w:noProof/>
          </w:rPr>
          <w:t>1.4.6.</w:t>
        </w:r>
        <w:r w:rsidR="005C2ED5">
          <w:rPr>
            <w:rFonts w:asciiTheme="minorHAnsi" w:eastAsiaTheme="minorEastAsia" w:hAnsiTheme="minorHAnsi" w:cstheme="minorBidi"/>
            <w:noProof/>
            <w:szCs w:val="22"/>
          </w:rPr>
          <w:tab/>
        </w:r>
        <w:r w:rsidR="005C2ED5" w:rsidRPr="00062FED">
          <w:rPr>
            <w:rStyle w:val="afc"/>
            <w:rFonts w:cs="Arial"/>
            <w:noProof/>
          </w:rPr>
          <w:t>Switching to H.265 Automatically</w:t>
        </w:r>
        <w:r w:rsidR="005C2ED5">
          <w:rPr>
            <w:noProof/>
            <w:webHidden/>
          </w:rPr>
          <w:tab/>
        </w:r>
        <w:r w:rsidR="005C2ED5">
          <w:rPr>
            <w:noProof/>
            <w:webHidden/>
          </w:rPr>
          <w:fldChar w:fldCharType="begin"/>
        </w:r>
        <w:r w:rsidR="005C2ED5">
          <w:rPr>
            <w:noProof/>
            <w:webHidden/>
          </w:rPr>
          <w:instrText xml:space="preserve"> PAGEREF _Toc16177990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91" w:history="1">
        <w:r w:rsidR="005C2ED5" w:rsidRPr="00062FED">
          <w:rPr>
            <w:rStyle w:val="afc"/>
            <w:rFonts w:cs="Arial"/>
            <w:noProof/>
          </w:rPr>
          <w:t>1.4.7.</w:t>
        </w:r>
        <w:r w:rsidR="005C2ED5">
          <w:rPr>
            <w:rFonts w:asciiTheme="minorHAnsi" w:eastAsiaTheme="minorEastAsia" w:hAnsiTheme="minorHAnsi" w:cstheme="minorBidi"/>
            <w:noProof/>
            <w:szCs w:val="22"/>
          </w:rPr>
          <w:tab/>
        </w:r>
        <w:r w:rsidR="005C2ED5" w:rsidRPr="00062FED">
          <w:rPr>
            <w:rStyle w:val="afc"/>
            <w:rFonts w:cs="Arial"/>
            <w:noProof/>
          </w:rPr>
          <w:t>Thermal Imaging Camera</w:t>
        </w:r>
        <w:r w:rsidR="005C2ED5">
          <w:rPr>
            <w:noProof/>
            <w:webHidden/>
          </w:rPr>
          <w:tab/>
        </w:r>
        <w:r w:rsidR="005C2ED5">
          <w:rPr>
            <w:noProof/>
            <w:webHidden/>
          </w:rPr>
          <w:fldChar w:fldCharType="begin"/>
        </w:r>
        <w:r w:rsidR="005C2ED5">
          <w:rPr>
            <w:noProof/>
            <w:webHidden/>
          </w:rPr>
          <w:instrText xml:space="preserve"> PAGEREF _Toc16177991 \h </w:instrText>
        </w:r>
        <w:r w:rsidR="005C2ED5">
          <w:rPr>
            <w:noProof/>
            <w:webHidden/>
          </w:rPr>
        </w:r>
        <w:r w:rsidR="005C2ED5">
          <w:rPr>
            <w:noProof/>
            <w:webHidden/>
          </w:rPr>
          <w:fldChar w:fldCharType="separate"/>
        </w:r>
        <w:r w:rsidR="005C2ED5">
          <w:rPr>
            <w:noProof/>
            <w:webHidden/>
          </w:rPr>
          <w:t>12</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92" w:history="1">
        <w:r w:rsidR="005C2ED5" w:rsidRPr="00062FED">
          <w:rPr>
            <w:rStyle w:val="afc"/>
            <w:rFonts w:cs="Arial"/>
            <w:noProof/>
          </w:rPr>
          <w:t>1.4.8.</w:t>
        </w:r>
        <w:r w:rsidR="005C2ED5">
          <w:rPr>
            <w:rFonts w:asciiTheme="minorHAnsi" w:eastAsiaTheme="minorEastAsia" w:hAnsiTheme="minorHAnsi" w:cstheme="minorBidi"/>
            <w:noProof/>
            <w:szCs w:val="22"/>
          </w:rPr>
          <w:tab/>
        </w:r>
        <w:r w:rsidR="005C2ED5" w:rsidRPr="00062FED">
          <w:rPr>
            <w:rStyle w:val="afc"/>
            <w:rFonts w:cs="Arial"/>
            <w:noProof/>
          </w:rPr>
          <w:t>Panoramic + PTZ Network Camera</w:t>
        </w:r>
        <w:r w:rsidR="005C2ED5">
          <w:rPr>
            <w:noProof/>
            <w:webHidden/>
          </w:rPr>
          <w:tab/>
        </w:r>
        <w:r w:rsidR="005C2ED5">
          <w:rPr>
            <w:noProof/>
            <w:webHidden/>
          </w:rPr>
          <w:fldChar w:fldCharType="begin"/>
        </w:r>
        <w:r w:rsidR="005C2ED5">
          <w:rPr>
            <w:noProof/>
            <w:webHidden/>
          </w:rPr>
          <w:instrText xml:space="preserve"> PAGEREF _Toc16177992 \h </w:instrText>
        </w:r>
        <w:r w:rsidR="005C2ED5">
          <w:rPr>
            <w:noProof/>
            <w:webHidden/>
          </w:rPr>
        </w:r>
        <w:r w:rsidR="005C2ED5">
          <w:rPr>
            <w:noProof/>
            <w:webHidden/>
          </w:rPr>
          <w:fldChar w:fldCharType="separate"/>
        </w:r>
        <w:r w:rsidR="005C2ED5">
          <w:rPr>
            <w:noProof/>
            <w:webHidden/>
          </w:rPr>
          <w:t>13</w:t>
        </w:r>
        <w:r w:rsidR="005C2ED5">
          <w:rPr>
            <w:noProof/>
            <w:webHidden/>
          </w:rPr>
          <w:fldChar w:fldCharType="end"/>
        </w:r>
      </w:hyperlink>
    </w:p>
    <w:p w:rsidR="005C2ED5" w:rsidRDefault="00132FB8">
      <w:pPr>
        <w:pStyle w:val="30"/>
        <w:tabs>
          <w:tab w:val="left" w:pos="1680"/>
          <w:tab w:val="right" w:leader="dot" w:pos="9628"/>
        </w:tabs>
        <w:rPr>
          <w:rFonts w:asciiTheme="minorHAnsi" w:eastAsiaTheme="minorEastAsia" w:hAnsiTheme="minorHAnsi" w:cstheme="minorBidi"/>
          <w:noProof/>
          <w:szCs w:val="22"/>
        </w:rPr>
      </w:pPr>
      <w:hyperlink w:anchor="_Toc16177993" w:history="1">
        <w:r w:rsidR="005C2ED5" w:rsidRPr="00062FED">
          <w:rPr>
            <w:rStyle w:val="afc"/>
            <w:rFonts w:cs="Arial"/>
            <w:noProof/>
          </w:rPr>
          <w:t>1.4.9.</w:t>
        </w:r>
        <w:r w:rsidR="005C2ED5">
          <w:rPr>
            <w:rFonts w:asciiTheme="minorHAnsi" w:eastAsiaTheme="minorEastAsia" w:hAnsiTheme="minorHAnsi" w:cstheme="minorBidi"/>
            <w:noProof/>
            <w:szCs w:val="22"/>
          </w:rPr>
          <w:tab/>
        </w:r>
        <w:r w:rsidR="005C2ED5" w:rsidRPr="00062FED">
          <w:rPr>
            <w:rStyle w:val="afc"/>
            <w:rFonts w:cs="Arial"/>
            <w:noProof/>
          </w:rPr>
          <w:t>AI Fisheye Camera</w:t>
        </w:r>
        <w:r w:rsidR="005C2ED5">
          <w:rPr>
            <w:noProof/>
            <w:webHidden/>
          </w:rPr>
          <w:tab/>
        </w:r>
        <w:r w:rsidR="005C2ED5">
          <w:rPr>
            <w:noProof/>
            <w:webHidden/>
          </w:rPr>
          <w:fldChar w:fldCharType="begin"/>
        </w:r>
        <w:r w:rsidR="005C2ED5">
          <w:rPr>
            <w:noProof/>
            <w:webHidden/>
          </w:rPr>
          <w:instrText xml:space="preserve"> PAGEREF _Toc16177993 \h </w:instrText>
        </w:r>
        <w:r w:rsidR="005C2ED5">
          <w:rPr>
            <w:noProof/>
            <w:webHidden/>
          </w:rPr>
        </w:r>
        <w:r w:rsidR="005C2ED5">
          <w:rPr>
            <w:noProof/>
            <w:webHidden/>
          </w:rPr>
          <w:fldChar w:fldCharType="separate"/>
        </w:r>
        <w:r w:rsidR="005C2ED5">
          <w:rPr>
            <w:noProof/>
            <w:webHidden/>
          </w:rPr>
          <w:t>16</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94" w:history="1">
        <w:r w:rsidR="005C2ED5" w:rsidRPr="00062FED">
          <w:rPr>
            <w:rStyle w:val="afc"/>
            <w:noProof/>
            <w14:scene3d>
              <w14:camera w14:prst="orthographicFront"/>
              <w14:lightRig w14:rig="threePt" w14:dir="t">
                <w14:rot w14:lat="0" w14:lon="0" w14:rev="0"/>
              </w14:lightRig>
            </w14:scene3d>
          </w:rPr>
          <w:t>1.5</w:t>
        </w:r>
        <w:r w:rsidR="005C2ED5" w:rsidRPr="00062FED">
          <w:rPr>
            <w:rStyle w:val="afc"/>
            <w:noProof/>
          </w:rPr>
          <w:t xml:space="preserve"> Compatibility</w:t>
        </w:r>
        <w:r w:rsidR="005C2ED5">
          <w:rPr>
            <w:noProof/>
            <w:webHidden/>
          </w:rPr>
          <w:tab/>
        </w:r>
        <w:r w:rsidR="005C2ED5">
          <w:rPr>
            <w:noProof/>
            <w:webHidden/>
          </w:rPr>
          <w:fldChar w:fldCharType="begin"/>
        </w:r>
        <w:r w:rsidR="005C2ED5">
          <w:rPr>
            <w:noProof/>
            <w:webHidden/>
          </w:rPr>
          <w:instrText xml:space="preserve"> PAGEREF _Toc16177994 \h </w:instrText>
        </w:r>
        <w:r w:rsidR="005C2ED5">
          <w:rPr>
            <w:noProof/>
            <w:webHidden/>
          </w:rPr>
        </w:r>
        <w:r w:rsidR="005C2ED5">
          <w:rPr>
            <w:noProof/>
            <w:webHidden/>
          </w:rPr>
          <w:fldChar w:fldCharType="separate"/>
        </w:r>
        <w:r w:rsidR="005C2ED5">
          <w:rPr>
            <w:noProof/>
            <w:webHidden/>
          </w:rPr>
          <w:t>18</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95" w:history="1">
        <w:r w:rsidR="005C2ED5" w:rsidRPr="00062FED">
          <w:rPr>
            <w:rStyle w:val="afc"/>
            <w:noProof/>
            <w14:scene3d>
              <w14:camera w14:prst="orthographicFront"/>
              <w14:lightRig w14:rig="threePt" w14:dir="t">
                <w14:rot w14:lat="0" w14:lon="0" w14:rev="0"/>
              </w14:lightRig>
            </w14:scene3d>
          </w:rPr>
          <w:t>1.6</w:t>
        </w:r>
        <w:r w:rsidR="005C2ED5" w:rsidRPr="00062FED">
          <w:rPr>
            <w:rStyle w:val="afc"/>
            <w:noProof/>
          </w:rPr>
          <w:t xml:space="preserve"> Software Environment</w:t>
        </w:r>
        <w:r w:rsidR="005C2ED5">
          <w:rPr>
            <w:noProof/>
            <w:webHidden/>
          </w:rPr>
          <w:tab/>
        </w:r>
        <w:r w:rsidR="005C2ED5">
          <w:rPr>
            <w:noProof/>
            <w:webHidden/>
          </w:rPr>
          <w:fldChar w:fldCharType="begin"/>
        </w:r>
        <w:r w:rsidR="005C2ED5">
          <w:rPr>
            <w:noProof/>
            <w:webHidden/>
          </w:rPr>
          <w:instrText xml:space="preserve"> PAGEREF _Toc16177995 \h </w:instrText>
        </w:r>
        <w:r w:rsidR="005C2ED5">
          <w:rPr>
            <w:noProof/>
            <w:webHidden/>
          </w:rPr>
        </w:r>
        <w:r w:rsidR="005C2ED5">
          <w:rPr>
            <w:noProof/>
            <w:webHidden/>
          </w:rPr>
          <w:fldChar w:fldCharType="separate"/>
        </w:r>
        <w:r w:rsidR="005C2ED5">
          <w:rPr>
            <w:noProof/>
            <w:webHidden/>
          </w:rPr>
          <w:t>19</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96" w:history="1">
        <w:r w:rsidR="005C2ED5" w:rsidRPr="00062FED">
          <w:rPr>
            <w:rStyle w:val="afc"/>
            <w:noProof/>
            <w14:scene3d>
              <w14:camera w14:prst="orthographicFront"/>
              <w14:lightRig w14:rig="threePt" w14:dir="t">
                <w14:rot w14:lat="0" w14:lon="0" w14:rev="0"/>
              </w14:lightRig>
            </w14:scene3d>
          </w:rPr>
          <w:t>1.7</w:t>
        </w:r>
        <w:r w:rsidR="005C2ED5" w:rsidRPr="00062FED">
          <w:rPr>
            <w:rStyle w:val="afc"/>
            <w:noProof/>
          </w:rPr>
          <w:t xml:space="preserve"> Pending Issues</w:t>
        </w:r>
        <w:r w:rsidR="005C2ED5">
          <w:rPr>
            <w:noProof/>
            <w:webHidden/>
          </w:rPr>
          <w:tab/>
        </w:r>
        <w:r w:rsidR="005C2ED5">
          <w:rPr>
            <w:noProof/>
            <w:webHidden/>
          </w:rPr>
          <w:fldChar w:fldCharType="begin"/>
        </w:r>
        <w:r w:rsidR="005C2ED5">
          <w:rPr>
            <w:noProof/>
            <w:webHidden/>
          </w:rPr>
          <w:instrText xml:space="preserve"> PAGEREF _Toc16177996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5C2ED5" w:rsidRDefault="00132FB8">
      <w:pPr>
        <w:pStyle w:val="20"/>
        <w:tabs>
          <w:tab w:val="right" w:leader="dot" w:pos="9628"/>
        </w:tabs>
        <w:rPr>
          <w:rFonts w:asciiTheme="minorHAnsi" w:eastAsiaTheme="minorEastAsia" w:hAnsiTheme="minorHAnsi" w:cstheme="minorBidi"/>
          <w:noProof/>
          <w:szCs w:val="22"/>
        </w:rPr>
      </w:pPr>
      <w:hyperlink w:anchor="_Toc16177997" w:history="1">
        <w:r w:rsidR="005C2ED5" w:rsidRPr="00062FED">
          <w:rPr>
            <w:rStyle w:val="afc"/>
            <w:noProof/>
            <w14:scene3d>
              <w14:camera w14:prst="orthographicFront"/>
              <w14:lightRig w14:rig="threePt" w14:dir="t">
                <w14:rot w14:lat="0" w14:lon="0" w14:rev="0"/>
              </w14:lightRig>
            </w14:scene3d>
          </w:rPr>
          <w:t>1.8</w:t>
        </w:r>
        <w:r w:rsidR="005C2ED5" w:rsidRPr="00062FED">
          <w:rPr>
            <w:rStyle w:val="afc"/>
            <w:noProof/>
          </w:rPr>
          <w:t xml:space="preserve"> Update Guide</w:t>
        </w:r>
        <w:r w:rsidR="005C2ED5">
          <w:rPr>
            <w:noProof/>
            <w:webHidden/>
          </w:rPr>
          <w:tab/>
        </w:r>
        <w:r w:rsidR="005C2ED5">
          <w:rPr>
            <w:noProof/>
            <w:webHidden/>
          </w:rPr>
          <w:fldChar w:fldCharType="begin"/>
        </w:r>
        <w:r w:rsidR="005C2ED5">
          <w:rPr>
            <w:noProof/>
            <w:webHidden/>
          </w:rPr>
          <w:instrText xml:space="preserve"> PAGEREF _Toc16177997 \h </w:instrText>
        </w:r>
        <w:r w:rsidR="005C2ED5">
          <w:rPr>
            <w:noProof/>
            <w:webHidden/>
          </w:rPr>
        </w:r>
        <w:r w:rsidR="005C2ED5">
          <w:rPr>
            <w:noProof/>
            <w:webHidden/>
          </w:rPr>
          <w:fldChar w:fldCharType="separate"/>
        </w:r>
        <w:r w:rsidR="005C2ED5">
          <w:rPr>
            <w:noProof/>
            <w:webHidden/>
          </w:rPr>
          <w:t>24</w:t>
        </w:r>
        <w:r w:rsidR="005C2ED5">
          <w:rPr>
            <w:noProof/>
            <w:webHidden/>
          </w:rPr>
          <w:fldChar w:fldCharType="end"/>
        </w:r>
      </w:hyperlink>
    </w:p>
    <w:p w:rsidR="003C0328" w:rsidRPr="00404CA2" w:rsidRDefault="00DE0FFC">
      <w:pPr>
        <w:rPr>
          <w:rFonts w:cs="Arial"/>
          <w:b/>
        </w:rPr>
      </w:pPr>
      <w:r w:rsidRPr="00404CA2">
        <w:rPr>
          <w:rFonts w:cs="Arial"/>
          <w:b/>
        </w:rPr>
        <w:fldChar w:fldCharType="end"/>
      </w:r>
    </w:p>
    <w:p w:rsidR="00DE0FFC" w:rsidRPr="00404CA2" w:rsidRDefault="00DE0FFC" w:rsidP="00DE0FFC">
      <w:pPr>
        <w:rPr>
          <w:rFonts w:cs="Arial"/>
        </w:rPr>
        <w:sectPr w:rsidR="00DE0FFC" w:rsidRPr="00404CA2" w:rsidSect="005507E2">
          <w:footerReference w:type="default" r:id="rId16"/>
          <w:pgSz w:w="11906" w:h="16838" w:code="9"/>
          <w:pgMar w:top="851" w:right="1134" w:bottom="1134" w:left="1134" w:header="283" w:footer="283" w:gutter="0"/>
          <w:pgNumType w:fmt="upperRoman"/>
          <w:cols w:space="425"/>
          <w:docGrid w:type="lines" w:linePitch="312"/>
        </w:sectPr>
      </w:pPr>
    </w:p>
    <w:bookmarkStart w:id="1" w:name="_Toc378152826"/>
    <w:bookmarkStart w:id="2" w:name="_Toc16177980"/>
    <w:p w:rsidR="00DE0FFC" w:rsidRPr="00404CA2" w:rsidRDefault="00DE0FFC" w:rsidP="003F6394">
      <w:pPr>
        <w:pStyle w:val="1"/>
        <w:numPr>
          <w:ilvl w:val="0"/>
          <w:numId w:val="0"/>
        </w:numPr>
        <w:rPr>
          <w:rFonts w:eastAsiaTheme="minorEastAsia"/>
        </w:rPr>
      </w:pPr>
      <w:r w:rsidRPr="00404CA2">
        <w:rPr>
          <w:noProof/>
        </w:rPr>
        <w:lastRenderedPageBreak/>
        <mc:AlternateContent>
          <mc:Choice Requires="wpg">
            <w:drawing>
              <wp:anchor distT="0" distB="0" distL="114300" distR="114300" simplePos="0" relativeHeight="251662336" behindDoc="0" locked="0" layoutInCell="1" allowOverlap="1" wp14:anchorId="187DAB19" wp14:editId="2819AEEE">
                <wp:simplePos x="0" y="0"/>
                <wp:positionH relativeFrom="column">
                  <wp:posOffset>-733425</wp:posOffset>
                </wp:positionH>
                <wp:positionV relativeFrom="paragraph">
                  <wp:posOffset>496901</wp:posOffset>
                </wp:positionV>
                <wp:extent cx="7581900" cy="438150"/>
                <wp:effectExtent l="0" t="0" r="0" b="0"/>
                <wp:wrapNone/>
                <wp:docPr id="16" name="组合 16"/>
                <wp:cNvGraphicFramePr/>
                <a:graphic xmlns:a="http://schemas.openxmlformats.org/drawingml/2006/main">
                  <a:graphicData uri="http://schemas.microsoft.com/office/word/2010/wordprocessingGroup">
                    <wpg:wgp>
                      <wpg:cNvGrpSpPr/>
                      <wpg:grpSpPr>
                        <a:xfrm>
                          <a:off x="0" y="0"/>
                          <a:ext cx="7581900" cy="438150"/>
                          <a:chOff x="0" y="0"/>
                          <a:chExt cx="7581900" cy="438150"/>
                        </a:xfrm>
                      </wpg:grpSpPr>
                      <wpg:grpSp>
                        <wpg:cNvPr id="17" name="组合 27"/>
                        <wpg:cNvGrpSpPr/>
                        <wpg:grpSpPr>
                          <a:xfrm>
                            <a:off x="0" y="0"/>
                            <a:ext cx="7581900" cy="438150"/>
                            <a:chOff x="0" y="4500570"/>
                            <a:chExt cx="10858544" cy="857256"/>
                          </a:xfrm>
                        </wpg:grpSpPr>
                        <wps:wsp>
                          <wps:cNvPr id="18" name="矩形 18"/>
                          <wps:cNvSpPr/>
                          <wps:spPr>
                            <a:xfrm>
                              <a:off x="796904" y="5214950"/>
                              <a:ext cx="10061640" cy="142876"/>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s:wsp>
                          <wps:cNvPr id="19" name="直角三角形 19"/>
                          <wps:cNvSpPr/>
                          <wps:spPr>
                            <a:xfrm>
                              <a:off x="0" y="4500570"/>
                              <a:ext cx="642942" cy="857256"/>
                            </a:xfrm>
                            <a:prstGeom prst="r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0DE4" w:rsidRDefault="00920DE4" w:rsidP="00DE0FFC"/>
                            </w:txbxContent>
                          </wps:txbx>
                          <wps:bodyPr rtlCol="0" anchor="ctr"/>
                        </wps:wsp>
                      </wpg:grpSp>
                      <wps:wsp>
                        <wps:cNvPr id="20" name="平行四边形 14"/>
                        <wps:cNvSpPr/>
                        <wps:spPr>
                          <a:xfrm flipH="1">
                            <a:off x="97628" y="295"/>
                            <a:ext cx="2296617" cy="437855"/>
                          </a:xfrm>
                          <a:prstGeom prst="parallelogram">
                            <a:avLst>
                              <a:gd name="adj" fmla="val 101428"/>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组合 16" o:spid="_x0000_s1040" style="position:absolute;left:0;text-align:left;margin-left:-57.75pt;margin-top:39.15pt;width:597pt;height:34.5pt;z-index:251662336;mso-height-relative:margin" coordsize="7581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yRwQAABQOAAAOAAAAZHJzL2Uyb0RvYy54bWzsV81uJDUQviPxDlbfyXT3ds9MtzJZRVkS&#10;kMJuRIL27HG7f5DbNrYnM9kzB5D2sOKaA4IL4gwHVgiehog8BmW7u2eSyS7sgiIh7aVnbJfLVeXv&#10;qyrvPly1DJ1TpRvBZ0G0EwaIciKKhlez4LOzww+mAdIG8wIzweksuKA6eLj3/nu7S5nTWNSCFVQh&#10;UMJ1vpSzoDZG5qORJjVtsd4RknJYLIVqsYGhqkaFwkvQ3rJRHIbj0VKoQipBqNYw+8gvBntOf1lS&#10;Yp6UpaYGsVkAthn3Ve47t9/R3i7OK4Vl3ZDODPwWVrS44XDooOoRNhgtVLOlqm2IElqUZoeIdiTK&#10;siHU+QDeROEtb46UWEjnS5UvKzmECUJ7K05vrZY8Pj9RqCng7sYB4riFO/rz1y+vXnyFYAKis5RV&#10;DkJHSp7KE9VNVH5kHV6VqrW/4ApaubheDHGlK4MITE7SaZSFEH4Ca8mDaZR2gSc13M7WNlJ/+PqN&#10;o/7YkbVuMGYYDFb3rk1uuRZP7tu1JA3DdDK43TsYhdN0miaJD800ncSpi/orPQSW6DUQ9L8DwmmN&#10;JXX40vaO+2gBZTsgfPvj1W/fo2jqo+WEBhToXAMg7oDAJBtnIXgEd53GUZL1l92jIQLaRuOkg0OU&#10;xNPJTZ9xLpU2R1S0yP6ZBQpo7NiFz4+1AQxCeHoRa4AWrCkOG8bcwKYOesAUOsdAerOK3Fa2aD8R&#10;hZ8bw2V0VwHTFoJO9EE/DepdArJa3GE3DmDcHsOFPdDbYmcAin1E3D9zwaiVY/xTWgLBgAaxM2TQ&#10;7A/FhFBuvI26xgX109YUZ+KWLU6h1VzC+YPuTsFN33vd3spO3m6lLjMOm8PXGeY3DzvcyYKbYXPb&#10;cKHuUsDAq+5kL98HyYfGRsms5iuXfDo+6nwuigvAoTLsQPiUjTmpBWRsYpRTZ/cBByzH74MM2UCG&#10;y5+vf/jmj1++hq9jRfZGrAC42+S3mQZ6QoyTOEviV6aANdZ7Opgz1WBeMctdnP8jUqhqPlDiwGJr&#10;ANcmd95Bu/zPoT0kzzeA9rqu3RPMY4Cnz/lXL3+6/u751eXl9e8vHcyTv4c5KlkjP4IWwuGx6wSy&#10;yTiGSgKgj7PU6oC005X1OM7G4wiKsu8HJtPUCQxFbwvxEivMGGUCOrV2DXqrsyo6w3HxeYDKlkH7&#10;BtkcRaGtLC5jdBR5VzZKl7z//2WjZ5Lw7byW5LCBRuEYa3MCSHFdKLxJzBP4lEwsZ4Ho/gUIasmz&#10;u+atPHRTsBqgJbwHZoH+YoEVDRD7mEOflUWJbVmMGyTQqMFAba7MN1f4onX1K4LXjyR9KduoaqUS&#10;7VN4uuzbU0HVZpXrBgfGv1Pg8UPo/r4Tg0eDxOaYn0rS0802Qmerp1jJrjwYoNlj0fd2W/XBy1ok&#10;cLG/MKJsXEdlq6mPa1emXY11iQieHo473TPJvm02x05+/Zjb+wsAAP//AwBQSwMEFAAGAAgAAAAh&#10;AIAI2PXiAAAADAEAAA8AAABkcnMvZG93bnJldi54bWxMj01Lw0AQhu+C/2EZwVu7WWNMiNmUUtRT&#10;EdoK4m2bnSah2dmQ3Sbpv3d70tt8PLzzTLGaTcdGHFxrSYJYRsCQKqtbqiV8Hd4XGTDnFWnVWUIJ&#10;V3SwKu/vCpVrO9EOx72vWQghlysJjfd9zrmrGjTKLW2PFHYnOxjlQzvUXA9qCuGm409R9MKNailc&#10;aFSPmwar8/5iJHxMalrH4m3cnk+b688h+fzeCpTy8WFevwLzOPs/GG76QR3K4HS0F9KOdRIWQiRJ&#10;YCWkWQzsRkRpFibHUD2nMfCy4P+fKH8BAAD//wMAUEsBAi0AFAAGAAgAAAAhALaDOJL+AAAA4QEA&#10;ABMAAAAAAAAAAAAAAAAAAAAAAFtDb250ZW50X1R5cGVzXS54bWxQSwECLQAUAAYACAAAACEAOP0h&#10;/9YAAACUAQAACwAAAAAAAAAAAAAAAAAvAQAAX3JlbHMvLnJlbHNQSwECLQAUAAYACAAAACEAGwdJ&#10;ckcEAAAUDgAADgAAAAAAAAAAAAAAAAAuAgAAZHJzL2Uyb0RvYy54bWxQSwECLQAUAAYACAAAACEA&#10;gAjY9eIAAAAMAQAADwAAAAAAAAAAAAAAAAChBgAAZHJzL2Rvd25yZXYueG1sUEsFBgAAAAAEAAQA&#10;8wAAALAHAAAAAA==&#10;">
                <v:group id="组合 27" o:spid="_x0000_s1041" style="position:absolute;width:75819;height:4381" coordorigin=",45005" coordsize="10858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矩形 18" o:spid="_x0000_s1042" style="position:absolute;left:7969;top:52149;width:10061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sj8MA&#10;AADbAAAADwAAAGRycy9kb3ducmV2LnhtbESPQW/CMAyF75P4D5GRuI0UDmjrCAhVDHGZtIX+AKvx&#10;2orGqZoMWn79fJi0m633/N7n7X70nbrRENvABlbLDBRxFVzLtYHy8v78AiomZIddYDIwUYT9bva0&#10;xdyFO3/RzaZaSQjHHA00KfW51rFqyGNchp5YtO8weEyyDrV2A94l3Hd6nWUb7bFlaWiwp6Kh6mp/&#10;vIHs9Hm002NdUvFqy7iZrP6oC2MW8/HwBirRmP7Nf9dnJ/gCK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sj8MAAADbAAAADwAAAAAAAAAAAAAAAACYAgAAZHJzL2Rv&#10;d25yZXYueG1sUEsFBgAAAAAEAAQA9QAAAIgDAAAAAA==&#10;" fillcolor="#5a5a5a [2109]" stroked="f" strokeweight="2pt">
                    <v:textbox>
                      <w:txbxContent>
                        <w:p w:rsidR="00920DE4" w:rsidRDefault="00920DE4" w:rsidP="00DE0FFC"/>
                      </w:txbxContent>
                    </v:textbox>
                  </v:rect>
                  <v:shape id="直角三角形 19" o:spid="_x0000_s1043" type="#_x0000_t6" style="position:absolute;top:45005;width:6429;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vMEA&#10;AADbAAAADwAAAGRycy9kb3ducmV2LnhtbERPTYvCMBC9C/sfwix4EU3Xg+5Wo8iC4EFFq+B1bGbb&#10;ss2kNrHWf28Ewds83udM560pRUO1Kywr+BpEIIhTqwvOFBwPy/43COeRNZaWScGdHMxnH50pxtre&#10;eE9N4jMRQtjFqCD3voqldGlOBt3AVsSB+7O1QR9gnUld4y2Em1IOo2gkDRYcGnKs6Den9D+5GgXn&#10;5njamM2hcot2u1tfeimPtVOq+9kuJiA8tf4tfrlXOsz/gecv4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JrzBAAAA2wAAAA8AAAAAAAAAAAAAAAAAmAIAAGRycy9kb3du&#10;cmV2LnhtbFBLBQYAAAAABAAEAPUAAACGAwAAAAA=&#10;" fillcolor="#c00000" stroked="f" strokeweight="2pt">
                    <v:textbox>
                      <w:txbxContent>
                        <w:p w:rsidR="00920DE4" w:rsidRDefault="00920DE4" w:rsidP="00DE0FFC"/>
                      </w:txbxContent>
                    </v:textbox>
                  </v:shape>
                </v:group>
                <v:shape id="平行四边形 14" o:spid="_x0000_s1044" type="#_x0000_t7" style="position:absolute;left:976;top:2;width:22966;height:43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ZLMIA&#10;AADbAAAADwAAAGRycy9kb3ducmV2LnhtbERPTWvCQBC9C/6HZQq9mU2TIhKzSlEs9iIavXgbsmMS&#10;mp0N2W1M++u7B8Hj433n69G0YqDeNZYVvEUxCOLS6oYrBZfzbrYA4TyyxtYyKfglB+vVdJJjpu2d&#10;TzQUvhIhhF2GCmrvu0xKV9Zk0EW2Iw7czfYGfYB9JXWP9xBuWpnE8VwabDg01NjRpqbyu/gxCran&#10;z9TPL+2xKP++ivfDdUjj/aDU68v4sQThafRP8cO91wqSsD58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VkswgAAANsAAAAPAAAAAAAAAAAAAAAAAJgCAABkcnMvZG93&#10;bnJldi54bWxQSwUGAAAAAAQABAD1AAAAhwMAAAAA&#10;" adj="4177" fillcolor="#5a5a5a [2109]" stroked="f" strokeweight="2pt"/>
              </v:group>
            </w:pict>
          </mc:Fallback>
        </mc:AlternateContent>
      </w:r>
      <w:bookmarkEnd w:id="1"/>
      <w:r w:rsidRPr="00404CA2">
        <w:t>Release Notes</w:t>
      </w:r>
      <w:bookmarkEnd w:id="2"/>
    </w:p>
    <w:p w:rsidR="00DE0FFC" w:rsidRPr="00404CA2" w:rsidRDefault="00AA43E3" w:rsidP="001D49BF">
      <w:pPr>
        <w:pStyle w:val="2"/>
        <w:rPr>
          <w:rFonts w:eastAsiaTheme="minorEastAsia"/>
        </w:rPr>
      </w:pPr>
      <w:bookmarkStart w:id="3" w:name="_Toc16177981"/>
      <w:r w:rsidRPr="00404CA2">
        <w:t>Overview</w:t>
      </w:r>
      <w:bookmarkEnd w:id="3"/>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7087"/>
      </w:tblGrid>
      <w:tr w:rsidR="00143D36" w:rsidRPr="00404CA2" w:rsidTr="000A18E8">
        <w:trPr>
          <w:cantSplit/>
          <w:trHeight w:val="361"/>
          <w:tblHeader/>
        </w:trPr>
        <w:tc>
          <w:tcPr>
            <w:tcW w:w="1702" w:type="dxa"/>
            <w:shd w:val="clear" w:color="auto" w:fill="D9D9D9"/>
            <w:vAlign w:val="center"/>
          </w:tcPr>
          <w:p w:rsidR="00143D36" w:rsidRPr="00404CA2" w:rsidRDefault="00143D36" w:rsidP="005507E2">
            <w:pPr>
              <w:pStyle w:val="afe"/>
              <w:rPr>
                <w:rFonts w:eastAsiaTheme="minorEastAsia" w:cs="Arial"/>
              </w:rPr>
            </w:pPr>
            <w:r w:rsidRPr="00404CA2">
              <w:rPr>
                <w:rFonts w:cs="Arial"/>
              </w:rPr>
              <w:t>Item</w:t>
            </w:r>
          </w:p>
        </w:tc>
        <w:tc>
          <w:tcPr>
            <w:tcW w:w="7087" w:type="dxa"/>
            <w:shd w:val="clear" w:color="auto" w:fill="D9D9D9"/>
            <w:vAlign w:val="center"/>
          </w:tcPr>
          <w:p w:rsidR="00143D36" w:rsidRPr="00404CA2" w:rsidRDefault="00143D36" w:rsidP="005507E2">
            <w:pPr>
              <w:pStyle w:val="afe"/>
              <w:rPr>
                <w:rFonts w:cs="Arial"/>
              </w:rPr>
            </w:pPr>
            <w:r w:rsidRPr="00404CA2">
              <w:rPr>
                <w:rFonts w:cs="Arial"/>
              </w:rPr>
              <w:t>Description</w:t>
            </w:r>
          </w:p>
        </w:tc>
      </w:tr>
      <w:tr w:rsidR="006F066F" w:rsidRPr="00404CA2" w:rsidTr="000A18E8">
        <w:trPr>
          <w:cantSplit/>
          <w:trHeight w:val="225"/>
        </w:trPr>
        <w:tc>
          <w:tcPr>
            <w:tcW w:w="1702" w:type="dxa"/>
            <w:vAlign w:val="center"/>
          </w:tcPr>
          <w:p w:rsidR="006F066F" w:rsidRPr="00404CA2" w:rsidRDefault="00C601F0" w:rsidP="00E02888">
            <w:pPr>
              <w:pStyle w:val="afd"/>
              <w:rPr>
                <w:rFonts w:eastAsiaTheme="minorEastAsia"/>
              </w:rPr>
            </w:pPr>
            <w:r w:rsidRPr="00404CA2">
              <w:t>Product model</w:t>
            </w:r>
          </w:p>
        </w:tc>
        <w:tc>
          <w:tcPr>
            <w:tcW w:w="7087" w:type="dxa"/>
            <w:vAlign w:val="center"/>
          </w:tcPr>
          <w:p w:rsidR="00D4508F" w:rsidRPr="00404CA2" w:rsidRDefault="00FC2B3B" w:rsidP="00862CF5">
            <w:pPr>
              <w:pStyle w:val="afd"/>
            </w:pPr>
            <w:r w:rsidRPr="00404CA2">
              <w:t>NVR5XXX-</w:t>
            </w:r>
            <w:r w:rsidR="00862CF5">
              <w:rPr>
                <w:rFonts w:eastAsiaTheme="minorEastAsia" w:hint="eastAsia"/>
              </w:rPr>
              <w:t>AI</w:t>
            </w:r>
            <w:r w:rsidRPr="00404CA2">
              <w:t xml:space="preserve"> Series</w:t>
            </w:r>
          </w:p>
        </w:tc>
      </w:tr>
      <w:tr w:rsidR="006F066F" w:rsidRPr="00404CA2" w:rsidTr="000A18E8">
        <w:trPr>
          <w:cantSplit/>
          <w:trHeight w:val="225"/>
        </w:trPr>
        <w:tc>
          <w:tcPr>
            <w:tcW w:w="1702" w:type="dxa"/>
            <w:vAlign w:val="center"/>
          </w:tcPr>
          <w:p w:rsidR="006F066F" w:rsidRPr="00404CA2" w:rsidRDefault="00B34E05" w:rsidP="00E02888">
            <w:pPr>
              <w:pStyle w:val="afd"/>
              <w:rPr>
                <w:rFonts w:eastAsiaTheme="minorEastAsia"/>
              </w:rPr>
            </w:pPr>
            <w:r w:rsidRPr="00404CA2">
              <w:t>Version</w:t>
            </w:r>
          </w:p>
        </w:tc>
        <w:tc>
          <w:tcPr>
            <w:tcW w:w="7087" w:type="dxa"/>
            <w:vAlign w:val="center"/>
          </w:tcPr>
          <w:p w:rsidR="006F066F" w:rsidRPr="00404CA2" w:rsidRDefault="00862CF5" w:rsidP="00E02888">
            <w:pPr>
              <w:pStyle w:val="afd"/>
            </w:pPr>
            <w:r>
              <w:t>V4.000.0000000.</w:t>
            </w:r>
            <w:r>
              <w:rPr>
                <w:rFonts w:eastAsiaTheme="minorEastAsia" w:hint="eastAsia"/>
              </w:rPr>
              <w:t>1</w:t>
            </w:r>
            <w:r w:rsidR="00E17547" w:rsidRPr="00404CA2">
              <w:t>,</w:t>
            </w:r>
          </w:p>
        </w:tc>
      </w:tr>
      <w:tr w:rsidR="006F066F" w:rsidRPr="00404CA2" w:rsidTr="00E17547">
        <w:trPr>
          <w:cantSplit/>
          <w:trHeight w:val="725"/>
        </w:trPr>
        <w:tc>
          <w:tcPr>
            <w:tcW w:w="1702" w:type="dxa"/>
            <w:tcBorders>
              <w:bottom w:val="single" w:sz="4" w:space="0" w:color="auto"/>
            </w:tcBorders>
            <w:vAlign w:val="center"/>
          </w:tcPr>
          <w:p w:rsidR="00E17547" w:rsidRPr="00404CA2" w:rsidRDefault="006F066F" w:rsidP="00E02888">
            <w:pPr>
              <w:pStyle w:val="afd"/>
              <w:rPr>
                <w:rFonts w:eastAsiaTheme="minorEastAsia"/>
              </w:rPr>
            </w:pPr>
            <w:r w:rsidRPr="00404CA2">
              <w:t>Software package information</w:t>
            </w:r>
          </w:p>
        </w:tc>
        <w:tc>
          <w:tcPr>
            <w:tcW w:w="7087" w:type="dxa"/>
            <w:tcBorders>
              <w:bottom w:val="single" w:sz="4" w:space="0" w:color="auto"/>
            </w:tcBorders>
            <w:vAlign w:val="center"/>
          </w:tcPr>
          <w:p w:rsidR="00DE180A" w:rsidRPr="00404CA2" w:rsidRDefault="00E17547" w:rsidP="00862CF5">
            <w:pPr>
              <w:pStyle w:val="afd"/>
              <w:rPr>
                <w:color w:val="auto"/>
              </w:rPr>
            </w:pPr>
            <w:r w:rsidRPr="00404CA2">
              <w:t>DH_NVR5XXX</w:t>
            </w:r>
            <w:r w:rsidR="00862CF5">
              <w:t>-4KS2_MulitLang_V4.000.0000000.</w:t>
            </w:r>
            <w:r w:rsidR="00862CF5">
              <w:rPr>
                <w:rFonts w:eastAsiaTheme="minorEastAsia" w:hint="eastAsia"/>
              </w:rPr>
              <w:t>1</w:t>
            </w:r>
            <w:r w:rsidR="00862CF5">
              <w:t>.R.20190</w:t>
            </w:r>
            <w:r w:rsidR="00862CF5">
              <w:rPr>
                <w:rFonts w:eastAsiaTheme="minorEastAsia" w:hint="eastAsia"/>
              </w:rPr>
              <w:t>809</w:t>
            </w:r>
            <w:r w:rsidRPr="00404CA2">
              <w:t>.zip</w:t>
            </w:r>
            <w:r w:rsidRPr="00404CA2">
              <w:tab/>
            </w:r>
          </w:p>
        </w:tc>
      </w:tr>
      <w:tr w:rsidR="00E17547" w:rsidRPr="00404CA2" w:rsidTr="00E17547">
        <w:trPr>
          <w:cantSplit/>
          <w:trHeight w:val="207"/>
        </w:trPr>
        <w:tc>
          <w:tcPr>
            <w:tcW w:w="1702" w:type="dxa"/>
            <w:tcBorders>
              <w:top w:val="single" w:sz="4" w:space="0" w:color="auto"/>
            </w:tcBorders>
            <w:vAlign w:val="center"/>
          </w:tcPr>
          <w:p w:rsidR="00E17547" w:rsidRPr="00404CA2" w:rsidRDefault="00E17547" w:rsidP="00E02888">
            <w:pPr>
              <w:pStyle w:val="afd"/>
            </w:pPr>
            <w:r w:rsidRPr="00404CA2">
              <w:t>Onvif Version</w:t>
            </w:r>
          </w:p>
        </w:tc>
        <w:tc>
          <w:tcPr>
            <w:tcW w:w="7087" w:type="dxa"/>
            <w:tcBorders>
              <w:top w:val="single" w:sz="4" w:space="0" w:color="auto"/>
            </w:tcBorders>
            <w:vAlign w:val="center"/>
          </w:tcPr>
          <w:p w:rsidR="00E17547" w:rsidRPr="00404CA2" w:rsidRDefault="00E17547" w:rsidP="00E02888">
            <w:pPr>
              <w:pStyle w:val="afd"/>
              <w:rPr>
                <w:rFonts w:eastAsiaTheme="minorEastAsia"/>
              </w:rPr>
            </w:pPr>
            <w:r w:rsidRPr="00404CA2">
              <w:t>2.4.1</w:t>
            </w:r>
          </w:p>
        </w:tc>
      </w:tr>
      <w:tr w:rsidR="006F066F" w:rsidRPr="00404CA2" w:rsidTr="000A18E8">
        <w:trPr>
          <w:cantSplit/>
          <w:trHeight w:val="225"/>
        </w:trPr>
        <w:tc>
          <w:tcPr>
            <w:tcW w:w="1702" w:type="dxa"/>
            <w:vAlign w:val="center"/>
          </w:tcPr>
          <w:p w:rsidR="006F066F" w:rsidRPr="00404CA2" w:rsidRDefault="006F066F" w:rsidP="00E02888">
            <w:pPr>
              <w:pStyle w:val="afd"/>
            </w:pPr>
            <w:r w:rsidRPr="00404CA2">
              <w:t>OS requirement</w:t>
            </w:r>
          </w:p>
        </w:tc>
        <w:tc>
          <w:tcPr>
            <w:tcW w:w="7087" w:type="dxa"/>
            <w:vAlign w:val="center"/>
          </w:tcPr>
          <w:p w:rsidR="00AB6A71" w:rsidRPr="00404CA2" w:rsidRDefault="006F066F" w:rsidP="00E02888">
            <w:pPr>
              <w:pStyle w:val="afd"/>
              <w:rPr>
                <w:rFonts w:eastAsiaTheme="minorEastAsia"/>
              </w:rPr>
            </w:pPr>
            <w:r w:rsidRPr="00404CA2">
              <w:t>None</w:t>
            </w:r>
          </w:p>
        </w:tc>
      </w:tr>
      <w:tr w:rsidR="006F066F" w:rsidRPr="00404CA2" w:rsidTr="000A18E8">
        <w:trPr>
          <w:cantSplit/>
          <w:trHeight w:val="225"/>
        </w:trPr>
        <w:tc>
          <w:tcPr>
            <w:tcW w:w="1702" w:type="dxa"/>
            <w:vAlign w:val="center"/>
          </w:tcPr>
          <w:p w:rsidR="006F066F" w:rsidRPr="00404CA2" w:rsidRDefault="00C601F0" w:rsidP="00E02888">
            <w:pPr>
              <w:pStyle w:val="afd"/>
            </w:pPr>
            <w:r w:rsidRPr="00404CA2">
              <w:t>Release date</w:t>
            </w:r>
          </w:p>
        </w:tc>
        <w:tc>
          <w:tcPr>
            <w:tcW w:w="7087" w:type="dxa"/>
            <w:vAlign w:val="center"/>
          </w:tcPr>
          <w:p w:rsidR="00AB6A71" w:rsidRPr="00404CA2" w:rsidRDefault="00862CF5" w:rsidP="00862CF5">
            <w:pPr>
              <w:pStyle w:val="afd"/>
              <w:rPr>
                <w:rFonts w:eastAsiaTheme="minorEastAsia"/>
              </w:rPr>
            </w:pPr>
            <w:r>
              <w:rPr>
                <w:rFonts w:eastAsiaTheme="minorEastAsia" w:hint="eastAsia"/>
              </w:rPr>
              <w:t>8</w:t>
            </w:r>
            <w:r>
              <w:t>/</w:t>
            </w:r>
            <w:r>
              <w:rPr>
                <w:rFonts w:eastAsiaTheme="minorEastAsia" w:hint="eastAsia"/>
              </w:rPr>
              <w:t>16</w:t>
            </w:r>
            <w:r w:rsidR="00BD3020" w:rsidRPr="00404CA2">
              <w:t>/2019</w:t>
            </w:r>
          </w:p>
        </w:tc>
      </w:tr>
    </w:tbl>
    <w:p w:rsidR="00DE0FFC" w:rsidRPr="00404CA2" w:rsidRDefault="00991920" w:rsidP="001D49BF">
      <w:pPr>
        <w:pStyle w:val="2"/>
        <w:rPr>
          <w:rFonts w:eastAsiaTheme="minorEastAsia"/>
        </w:rPr>
      </w:pPr>
      <w:bookmarkStart w:id="4" w:name="_Toc501462961"/>
      <w:bookmarkStart w:id="5" w:name="_Ref11847353"/>
      <w:bookmarkStart w:id="6" w:name="_Ref11847356"/>
      <w:bookmarkStart w:id="7" w:name="_Toc16177982"/>
      <w:r w:rsidRPr="00404CA2">
        <w:t>New Features</w:t>
      </w:r>
      <w:bookmarkEnd w:id="4"/>
      <w:bookmarkEnd w:id="5"/>
      <w:bookmarkEnd w:id="6"/>
      <w:bookmarkEnd w:id="7"/>
    </w:p>
    <w:tbl>
      <w:tblPr>
        <w:tblStyle w:val="afb"/>
        <w:tblW w:w="0" w:type="auto"/>
        <w:tblInd w:w="959" w:type="dxa"/>
        <w:tblLook w:val="04A0" w:firstRow="1" w:lastRow="0" w:firstColumn="1" w:lastColumn="0" w:noHBand="0" w:noVBand="1"/>
      </w:tblPr>
      <w:tblGrid>
        <w:gridCol w:w="3968"/>
        <w:gridCol w:w="4927"/>
      </w:tblGrid>
      <w:tr w:rsidR="00B61C63" w:rsidRPr="00404CA2" w:rsidTr="00174402">
        <w:tc>
          <w:tcPr>
            <w:tcW w:w="3968"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 name</w:t>
            </w:r>
          </w:p>
        </w:tc>
        <w:tc>
          <w:tcPr>
            <w:tcW w:w="4927" w:type="dxa"/>
            <w:shd w:val="clear" w:color="auto" w:fill="D9D9D9" w:themeFill="background1" w:themeFillShade="D9"/>
            <w:vAlign w:val="center"/>
          </w:tcPr>
          <w:p w:rsidR="00B61C63" w:rsidRPr="00404CA2" w:rsidRDefault="00B61C63" w:rsidP="00174402">
            <w:pPr>
              <w:pStyle w:val="afe"/>
              <w:rPr>
                <w:rFonts w:cs="Arial"/>
              </w:rPr>
            </w:pPr>
            <w:r w:rsidRPr="00404CA2">
              <w:rPr>
                <w:rFonts w:cs="Arial"/>
              </w:rPr>
              <w:t>Functional Description</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NVR4.0 new UI</w:t>
            </w:r>
          </w:p>
        </w:tc>
        <w:tc>
          <w:tcPr>
            <w:tcW w:w="4927" w:type="dxa"/>
            <w:vAlign w:val="center"/>
          </w:tcPr>
          <w:p w:rsidR="00B61C63" w:rsidRPr="00404CA2" w:rsidRDefault="006E5010" w:rsidP="00174402">
            <w:pPr>
              <w:pStyle w:val="afa"/>
              <w:widowControl w:val="0"/>
              <w:numPr>
                <w:ilvl w:val="0"/>
                <w:numId w:val="19"/>
              </w:numPr>
              <w:ind w:firstLineChars="0"/>
              <w:rPr>
                <w:rFonts w:cs="Arial"/>
              </w:rPr>
            </w:pPr>
            <w:r w:rsidRPr="00404CA2">
              <w:rPr>
                <w:rFonts w:cs="Arial"/>
              </w:rPr>
              <w:t>It is to realize NVR interface based on the 4.0 interface style. The same functions are basically the same, and the market requires to retain the existing functions of the NVR.</w:t>
            </w:r>
          </w:p>
          <w:p w:rsidR="00B61C63" w:rsidRPr="00404CA2" w:rsidRDefault="006E5010" w:rsidP="00174402">
            <w:pPr>
              <w:pStyle w:val="afa"/>
              <w:widowControl w:val="0"/>
              <w:numPr>
                <w:ilvl w:val="0"/>
                <w:numId w:val="19"/>
              </w:numPr>
              <w:ind w:firstLineChars="0"/>
              <w:rPr>
                <w:rFonts w:cs="Arial"/>
              </w:rPr>
            </w:pPr>
            <w:r w:rsidRPr="00404CA2">
              <w:rPr>
                <w:rFonts w:cs="Arial"/>
              </w:rPr>
              <w:t>Adjust the main menu. AI setting and AI search are put together with a separate AI menu items, other events are in the alarm item, and the main and auxiliary screens are set to the right-click menu.</w:t>
            </w:r>
          </w:p>
          <w:p w:rsidR="00B61C63" w:rsidRPr="00404CA2" w:rsidRDefault="006E5010" w:rsidP="00174402">
            <w:pPr>
              <w:pStyle w:val="afa"/>
              <w:widowControl w:val="0"/>
              <w:numPr>
                <w:ilvl w:val="0"/>
                <w:numId w:val="19"/>
              </w:numPr>
              <w:ind w:firstLineChars="0"/>
              <w:rPr>
                <w:rFonts w:cs="Arial"/>
              </w:rPr>
            </w:pPr>
            <w:r w:rsidRPr="00404CA2">
              <w:rPr>
                <w:rFonts w:cs="Arial"/>
              </w:rPr>
              <w:t>Supports vector font.</w:t>
            </w:r>
          </w:p>
          <w:p w:rsidR="00B61C63" w:rsidRPr="00404CA2" w:rsidRDefault="006E5010" w:rsidP="00174402">
            <w:pPr>
              <w:pStyle w:val="afa"/>
              <w:widowControl w:val="0"/>
              <w:numPr>
                <w:ilvl w:val="0"/>
                <w:numId w:val="19"/>
              </w:numPr>
              <w:ind w:firstLineChars="0"/>
              <w:rPr>
                <w:rFonts w:cs="Arial"/>
              </w:rPr>
            </w:pPr>
            <w:r w:rsidRPr="00404CA2">
              <w:rPr>
                <w:rFonts w:cs="Arial"/>
              </w:rPr>
              <w:t xml:space="preserve">Web interface style is consistent with the local menu.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Network Security Baseline V2.0</w:t>
            </w:r>
          </w:p>
        </w:tc>
        <w:tc>
          <w:tcPr>
            <w:tcW w:w="4927" w:type="dxa"/>
            <w:vAlign w:val="center"/>
          </w:tcPr>
          <w:p w:rsidR="00B61C63" w:rsidRPr="00404CA2" w:rsidRDefault="00B61C63" w:rsidP="00174402">
            <w:pPr>
              <w:pStyle w:val="afa"/>
              <w:widowControl w:val="0"/>
              <w:numPr>
                <w:ilvl w:val="0"/>
                <w:numId w:val="20"/>
              </w:numPr>
              <w:ind w:firstLineChars="0"/>
              <w:rPr>
                <w:rFonts w:cs="Arial"/>
              </w:rPr>
            </w:pPr>
            <w:r w:rsidRPr="00404CA2">
              <w:rPr>
                <w:rFonts w:cs="Arial"/>
              </w:rPr>
              <w:t>Supports system firmware encryption.</w:t>
            </w:r>
          </w:p>
          <w:p w:rsidR="00B61C63" w:rsidRPr="00404CA2" w:rsidRDefault="00B61C63" w:rsidP="00174402">
            <w:pPr>
              <w:pStyle w:val="afa"/>
              <w:widowControl w:val="0"/>
              <w:numPr>
                <w:ilvl w:val="0"/>
                <w:numId w:val="20"/>
              </w:numPr>
              <w:ind w:firstLineChars="0"/>
              <w:rPr>
                <w:rFonts w:cs="Arial"/>
              </w:rPr>
            </w:pPr>
            <w:r w:rsidRPr="00404CA2">
              <w:rPr>
                <w:rFonts w:cs="Arial"/>
              </w:rPr>
              <w:t>The device supports 802.1x access authentication.</w:t>
            </w:r>
          </w:p>
          <w:p w:rsidR="00B61C63" w:rsidRPr="00404CA2" w:rsidRDefault="006E5010" w:rsidP="00174402">
            <w:pPr>
              <w:pStyle w:val="afa"/>
              <w:widowControl w:val="0"/>
              <w:numPr>
                <w:ilvl w:val="0"/>
                <w:numId w:val="20"/>
              </w:numPr>
              <w:ind w:firstLineChars="0"/>
              <w:rPr>
                <w:rFonts w:cs="Arial"/>
              </w:rPr>
            </w:pPr>
            <w:r w:rsidRPr="00404CA2">
              <w:rPr>
                <w:rFonts w:cs="Arial"/>
              </w:rPr>
              <w:t xml:space="preserve">TFTP upgrade: The trusted upgrade and secure boot </w:t>
            </w:r>
            <w:r w:rsidR="00605638">
              <w:rPr>
                <w:rFonts w:cs="Arial"/>
              </w:rPr>
              <w:t>by</w:t>
            </w:r>
            <w:r w:rsidRPr="00404CA2">
              <w:rPr>
                <w:rFonts w:cs="Arial"/>
              </w:rPr>
              <w:t xml:space="preserve"> Uboot.</w:t>
            </w:r>
          </w:p>
          <w:p w:rsidR="00B61C63" w:rsidRPr="00404CA2" w:rsidRDefault="00B61C63" w:rsidP="00174402">
            <w:pPr>
              <w:pStyle w:val="afa"/>
              <w:widowControl w:val="0"/>
              <w:numPr>
                <w:ilvl w:val="0"/>
                <w:numId w:val="20"/>
              </w:numPr>
              <w:ind w:firstLineChars="0"/>
              <w:rPr>
                <w:rFonts w:cs="Arial"/>
              </w:rPr>
            </w:pPr>
            <w:r w:rsidRPr="00404CA2">
              <w:rPr>
                <w:rFonts w:cs="Arial"/>
              </w:rPr>
              <w:t>Supports network security requirements such as firewall.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Support web no plugin</w:t>
            </w:r>
          </w:p>
        </w:tc>
        <w:tc>
          <w:tcPr>
            <w:tcW w:w="4927" w:type="dxa"/>
            <w:vAlign w:val="center"/>
          </w:tcPr>
          <w:p w:rsidR="00B61C63" w:rsidRPr="00404CA2" w:rsidRDefault="006E5010" w:rsidP="00174402">
            <w:pPr>
              <w:pStyle w:val="afa"/>
              <w:widowControl w:val="0"/>
              <w:numPr>
                <w:ilvl w:val="0"/>
                <w:numId w:val="21"/>
              </w:numPr>
              <w:ind w:firstLineChars="0"/>
              <w:rPr>
                <w:rFonts w:cs="Arial"/>
              </w:rPr>
            </w:pPr>
            <w:r w:rsidRPr="00404CA2">
              <w:rPr>
                <w:rFonts w:cs="Arial"/>
              </w:rPr>
              <w:t>Version requirements: For chrome version number lower than 42, Firefox version lower than 52, there is a plug-in. For the browser higher than the above versions, there is no plug-in.</w:t>
            </w:r>
          </w:p>
          <w:p w:rsidR="00B61C63" w:rsidRPr="00404CA2" w:rsidRDefault="00B61C63" w:rsidP="00174402">
            <w:pPr>
              <w:pStyle w:val="afa"/>
              <w:widowControl w:val="0"/>
              <w:numPr>
                <w:ilvl w:val="0"/>
                <w:numId w:val="21"/>
              </w:numPr>
              <w:ind w:firstLineChars="0"/>
              <w:rPr>
                <w:rFonts w:cs="Arial"/>
                <w:b/>
              </w:rPr>
            </w:pPr>
            <w:r w:rsidRPr="00404CA2">
              <w:rPr>
                <w:rFonts w:cs="Arial"/>
              </w:rPr>
              <w:t>Supported contents are mainly based on video.</w:t>
            </w:r>
          </w:p>
        </w:tc>
      </w:tr>
      <w:tr w:rsidR="00B61C63" w:rsidRPr="00404CA2" w:rsidTr="00174402">
        <w:tc>
          <w:tcPr>
            <w:tcW w:w="3968" w:type="dxa"/>
            <w:vAlign w:val="center"/>
          </w:tcPr>
          <w:p w:rsidR="00B61C63" w:rsidRPr="00404CA2" w:rsidRDefault="00B61C63" w:rsidP="009C2A4B">
            <w:pPr>
              <w:rPr>
                <w:rFonts w:eastAsiaTheme="minorEastAsia" w:cs="Arial"/>
                <w:b/>
              </w:rPr>
            </w:pPr>
            <w:r w:rsidRPr="00404CA2">
              <w:rPr>
                <w:rFonts w:cs="Arial"/>
                <w:b/>
              </w:rPr>
              <w:t>O</w:t>
            </w:r>
            <w:r w:rsidR="009C2A4B">
              <w:rPr>
                <w:rFonts w:eastAsiaTheme="minorEastAsia" w:cs="Arial" w:hint="eastAsia"/>
                <w:b/>
              </w:rPr>
              <w:t>NVIF</w:t>
            </w:r>
            <w:r w:rsidRPr="00404CA2">
              <w:rPr>
                <w:rFonts w:cs="Arial"/>
                <w:b/>
              </w:rPr>
              <w:t xml:space="preserve"> optimization </w:t>
            </w:r>
          </w:p>
        </w:tc>
        <w:tc>
          <w:tcPr>
            <w:tcW w:w="4927" w:type="dxa"/>
            <w:vAlign w:val="center"/>
          </w:tcPr>
          <w:p w:rsidR="00B61C63" w:rsidRPr="00404CA2" w:rsidRDefault="00B61C63" w:rsidP="00174402">
            <w:pPr>
              <w:pStyle w:val="afa"/>
              <w:widowControl w:val="0"/>
              <w:numPr>
                <w:ilvl w:val="0"/>
                <w:numId w:val="22"/>
              </w:numPr>
              <w:ind w:firstLineChars="0"/>
              <w:rPr>
                <w:rFonts w:cs="Arial"/>
              </w:rPr>
            </w:pPr>
            <w:r w:rsidRPr="00404CA2">
              <w:rPr>
                <w:rFonts w:cs="Arial"/>
              </w:rPr>
              <w:t xml:space="preserve">Supports </w:t>
            </w:r>
            <w:r w:rsidR="00DC7B2A">
              <w:rPr>
                <w:rFonts w:eastAsiaTheme="minorEastAsia" w:cs="Arial" w:hint="eastAsia"/>
              </w:rPr>
              <w:t>ONVIF</w:t>
            </w:r>
            <w:r w:rsidRPr="00404CA2">
              <w:rPr>
                <w:rFonts w:cs="Arial"/>
              </w:rPr>
              <w:t>18.06 tool.</w:t>
            </w:r>
          </w:p>
          <w:p w:rsidR="00B61C63" w:rsidRPr="00404CA2" w:rsidRDefault="00B61C63" w:rsidP="00174402">
            <w:pPr>
              <w:pStyle w:val="afa"/>
              <w:widowControl w:val="0"/>
              <w:numPr>
                <w:ilvl w:val="0"/>
                <w:numId w:val="22"/>
              </w:numPr>
              <w:ind w:firstLineChars="0"/>
              <w:rPr>
                <w:rFonts w:eastAsia="宋体" w:cs="Arial"/>
                <w:color w:val="000000"/>
                <w:sz w:val="22"/>
                <w:szCs w:val="22"/>
              </w:rPr>
            </w:pPr>
            <w:r w:rsidRPr="00404CA2">
              <w:rPr>
                <w:rFonts w:cs="Arial"/>
              </w:rPr>
              <w:t>Supports profile G.</w:t>
            </w:r>
          </w:p>
        </w:tc>
      </w:tr>
      <w:tr w:rsidR="00B61C63" w:rsidRPr="00404CA2" w:rsidTr="00174402">
        <w:tc>
          <w:tcPr>
            <w:tcW w:w="3968" w:type="dxa"/>
            <w:vAlign w:val="center"/>
          </w:tcPr>
          <w:p w:rsidR="00B61C63" w:rsidRPr="00404CA2" w:rsidRDefault="006E5010" w:rsidP="00174402">
            <w:pPr>
              <w:rPr>
                <w:rFonts w:eastAsiaTheme="minorEastAsia" w:cs="Arial"/>
                <w:b/>
              </w:rPr>
            </w:pPr>
            <w:r w:rsidRPr="00404CA2">
              <w:rPr>
                <w:rFonts w:cs="Arial"/>
                <w:b/>
              </w:rPr>
              <w:lastRenderedPageBreak/>
              <w:t xml:space="preserve">International requirements </w:t>
            </w:r>
          </w:p>
        </w:tc>
        <w:tc>
          <w:tcPr>
            <w:tcW w:w="4927" w:type="dxa"/>
            <w:vAlign w:val="center"/>
          </w:tcPr>
          <w:p w:rsidR="00B61C63" w:rsidRPr="00404CA2" w:rsidRDefault="00B61C63" w:rsidP="00174402">
            <w:pPr>
              <w:pStyle w:val="afa"/>
              <w:widowControl w:val="0"/>
              <w:numPr>
                <w:ilvl w:val="0"/>
                <w:numId w:val="23"/>
              </w:numPr>
              <w:ind w:firstLineChars="0"/>
              <w:rPr>
                <w:rFonts w:cs="Arial"/>
              </w:rPr>
            </w:pPr>
            <w:r w:rsidRPr="00404CA2">
              <w:rPr>
                <w:rFonts w:cs="Arial"/>
              </w:rPr>
              <w:t xml:space="preserve">Adds </w:t>
            </w:r>
            <w:r w:rsidRPr="00404CA2">
              <w:rPr>
                <w:rFonts w:cs="Arial"/>
                <w:b/>
              </w:rPr>
              <w:t>Shut down</w:t>
            </w:r>
            <w:r w:rsidRPr="00404CA2">
              <w:rPr>
                <w:rFonts w:cs="Arial"/>
              </w:rPr>
              <w:t xml:space="preserve"> button before initialization.</w:t>
            </w:r>
          </w:p>
          <w:p w:rsidR="00B61C63" w:rsidRPr="00404CA2" w:rsidRDefault="006E5010" w:rsidP="00174402">
            <w:pPr>
              <w:pStyle w:val="afa"/>
              <w:widowControl w:val="0"/>
              <w:numPr>
                <w:ilvl w:val="0"/>
                <w:numId w:val="23"/>
              </w:numPr>
              <w:ind w:firstLineChars="0"/>
              <w:rPr>
                <w:rFonts w:cs="Arial"/>
              </w:rPr>
            </w:pPr>
            <w:r w:rsidRPr="00404CA2">
              <w:rPr>
                <w:rFonts w:cs="Arial"/>
              </w:rPr>
              <w:t>Adds the country, language, and format settings.</w:t>
            </w:r>
          </w:p>
          <w:p w:rsidR="00B61C63" w:rsidRPr="00404CA2" w:rsidRDefault="00B61C63" w:rsidP="00174402">
            <w:pPr>
              <w:pStyle w:val="afa"/>
              <w:widowControl w:val="0"/>
              <w:numPr>
                <w:ilvl w:val="0"/>
                <w:numId w:val="23"/>
              </w:numPr>
              <w:ind w:firstLineChars="0"/>
              <w:rPr>
                <w:rFonts w:cs="Arial"/>
              </w:rPr>
            </w:pPr>
            <w:r w:rsidRPr="00404CA2">
              <w:rPr>
                <w:rFonts w:cs="Arial"/>
              </w:rPr>
              <w:t xml:space="preserve">Supports synchronizing audio, format, and time zone to the front-end device when connecting to it.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Automatic H265</w:t>
            </w:r>
          </w:p>
        </w:tc>
        <w:tc>
          <w:tcPr>
            <w:tcW w:w="4927" w:type="dxa"/>
            <w:vAlign w:val="center"/>
          </w:tcPr>
          <w:p w:rsidR="00B61C63" w:rsidRPr="00404CA2" w:rsidRDefault="004C544C" w:rsidP="00920DE4">
            <w:pPr>
              <w:pStyle w:val="afa"/>
              <w:widowControl w:val="0"/>
              <w:numPr>
                <w:ilvl w:val="0"/>
                <w:numId w:val="25"/>
              </w:numPr>
              <w:ind w:firstLineChars="0"/>
              <w:rPr>
                <w:rFonts w:cs="Arial"/>
              </w:rPr>
            </w:pPr>
            <w:r w:rsidRPr="00404CA2">
              <w:rPr>
                <w:rFonts w:cs="Arial"/>
              </w:rPr>
              <w:t>Automatic setting front-end adopts H</w:t>
            </w:r>
            <w:r w:rsidR="00920DE4">
              <w:rPr>
                <w:rFonts w:eastAsiaTheme="minorEastAsia" w:cs="Arial"/>
              </w:rPr>
              <w:t>.</w:t>
            </w:r>
            <w:r w:rsidRPr="00404CA2">
              <w:rPr>
                <w:rFonts w:cs="Arial"/>
              </w:rPr>
              <w:t xml:space="preserve">265 encoding when registering remote device to the NVR.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Email optimization</w:t>
            </w:r>
          </w:p>
        </w:tc>
        <w:tc>
          <w:tcPr>
            <w:tcW w:w="4927" w:type="dxa"/>
            <w:vAlign w:val="center"/>
          </w:tcPr>
          <w:p w:rsidR="00B61C63" w:rsidRPr="00404CA2" w:rsidRDefault="004C544C" w:rsidP="00174402">
            <w:pPr>
              <w:pStyle w:val="afa"/>
              <w:widowControl w:val="0"/>
              <w:numPr>
                <w:ilvl w:val="0"/>
                <w:numId w:val="26"/>
              </w:numPr>
              <w:ind w:firstLineChars="0"/>
              <w:rPr>
                <w:rFonts w:cs="Arial"/>
              </w:rPr>
            </w:pPr>
            <w:r w:rsidRPr="00404CA2">
              <w:rPr>
                <w:rFonts w:cs="Arial"/>
              </w:rPr>
              <w:t>Adds IPC channel name in the body contents of the alarm email.</w:t>
            </w:r>
          </w:p>
          <w:p w:rsidR="00B61C63" w:rsidRPr="00404CA2" w:rsidRDefault="004C544C" w:rsidP="00174402">
            <w:pPr>
              <w:pStyle w:val="afa"/>
              <w:widowControl w:val="0"/>
              <w:numPr>
                <w:ilvl w:val="0"/>
                <w:numId w:val="26"/>
              </w:numPr>
              <w:ind w:firstLineChars="0"/>
              <w:rPr>
                <w:rFonts w:cs="Arial"/>
              </w:rPr>
            </w:pPr>
            <w:r w:rsidRPr="00404CA2">
              <w:rPr>
                <w:rFonts w:cs="Arial"/>
              </w:rPr>
              <w:t>Standardizes intelligent event email format.</w:t>
            </w:r>
          </w:p>
        </w:tc>
      </w:tr>
      <w:tr w:rsidR="00B61C63" w:rsidRPr="00404CA2" w:rsidTr="00174402">
        <w:tc>
          <w:tcPr>
            <w:tcW w:w="3968" w:type="dxa"/>
            <w:vAlign w:val="center"/>
          </w:tcPr>
          <w:p w:rsidR="00B61C63" w:rsidRPr="00404CA2" w:rsidRDefault="004C544C" w:rsidP="00174402">
            <w:pPr>
              <w:rPr>
                <w:rFonts w:cs="Arial"/>
                <w:b/>
              </w:rPr>
            </w:pPr>
            <w:r w:rsidRPr="00404CA2">
              <w:rPr>
                <w:rFonts w:cs="Arial"/>
                <w:b/>
              </w:rPr>
              <w:t>Auto registration</w:t>
            </w:r>
          </w:p>
        </w:tc>
        <w:tc>
          <w:tcPr>
            <w:tcW w:w="4927" w:type="dxa"/>
            <w:vAlign w:val="center"/>
          </w:tcPr>
          <w:p w:rsidR="00B61C63" w:rsidRPr="00404CA2" w:rsidRDefault="00B61C63" w:rsidP="00174402">
            <w:pPr>
              <w:pStyle w:val="afa"/>
              <w:widowControl w:val="0"/>
              <w:numPr>
                <w:ilvl w:val="0"/>
                <w:numId w:val="27"/>
              </w:numPr>
              <w:ind w:firstLineChars="0"/>
              <w:rPr>
                <w:rFonts w:cs="Arial"/>
              </w:rPr>
            </w:pPr>
            <w:r w:rsidRPr="00404CA2">
              <w:rPr>
                <w:rFonts w:cs="Arial"/>
              </w:rPr>
              <w:t>The whole series supports the auto registration function suitable to connect to all platforms.</w:t>
            </w:r>
          </w:p>
          <w:p w:rsidR="00B61C63" w:rsidRPr="00404CA2" w:rsidRDefault="004C544C" w:rsidP="00832C84">
            <w:pPr>
              <w:pStyle w:val="afa"/>
              <w:widowControl w:val="0"/>
              <w:numPr>
                <w:ilvl w:val="0"/>
                <w:numId w:val="27"/>
              </w:numPr>
              <w:ind w:firstLineChars="0"/>
              <w:rPr>
                <w:rFonts w:cs="Arial"/>
              </w:rPr>
            </w:pPr>
            <w:r w:rsidRPr="00404CA2">
              <w:rPr>
                <w:rFonts w:cs="Arial"/>
              </w:rPr>
              <w:t xml:space="preserve">Auto registration </w:t>
            </w:r>
            <w:r w:rsidR="00832C84">
              <w:rPr>
                <w:rFonts w:cs="Arial"/>
              </w:rPr>
              <w:t>through</w:t>
            </w:r>
            <w:r w:rsidRPr="00404CA2">
              <w:rPr>
                <w:rFonts w:cs="Arial"/>
              </w:rPr>
              <w:t xml:space="preserve"> domain name.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Alarm Center Dual IP</w:t>
            </w:r>
          </w:p>
        </w:tc>
        <w:tc>
          <w:tcPr>
            <w:tcW w:w="4927" w:type="dxa"/>
            <w:vAlign w:val="center"/>
          </w:tcPr>
          <w:p w:rsidR="00B61C63" w:rsidRPr="00404CA2" w:rsidRDefault="00B61C63" w:rsidP="00174402">
            <w:pPr>
              <w:pStyle w:val="afa"/>
              <w:widowControl w:val="0"/>
              <w:numPr>
                <w:ilvl w:val="0"/>
                <w:numId w:val="28"/>
              </w:numPr>
              <w:ind w:firstLineChars="0"/>
              <w:rPr>
                <w:rFonts w:cs="Arial"/>
              </w:rPr>
            </w:pPr>
            <w:r w:rsidRPr="00404CA2">
              <w:rPr>
                <w:rFonts w:cs="Arial"/>
              </w:rPr>
              <w:t>Supports server of dual-IP.</w:t>
            </w:r>
          </w:p>
          <w:p w:rsidR="00B61C63" w:rsidRPr="00404CA2" w:rsidRDefault="00B61C63" w:rsidP="00174402">
            <w:pPr>
              <w:pStyle w:val="afa"/>
              <w:widowControl w:val="0"/>
              <w:numPr>
                <w:ilvl w:val="0"/>
                <w:numId w:val="28"/>
              </w:numPr>
              <w:ind w:firstLineChars="0"/>
              <w:rPr>
                <w:rFonts w:cs="Arial"/>
              </w:rPr>
            </w:pPr>
            <w:r w:rsidRPr="00404CA2">
              <w:rPr>
                <w:rFonts w:cs="Arial"/>
              </w:rPr>
              <w:t>Supports to upload alarm information to 2 server addresses at the same time.</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health plan</w:t>
            </w:r>
          </w:p>
        </w:tc>
        <w:tc>
          <w:tcPr>
            <w:tcW w:w="4927" w:type="dxa"/>
            <w:vAlign w:val="center"/>
          </w:tcPr>
          <w:p w:rsidR="00B61C63" w:rsidRPr="00404CA2" w:rsidRDefault="00B61C63" w:rsidP="00174402">
            <w:pPr>
              <w:pStyle w:val="afa"/>
              <w:widowControl w:val="0"/>
              <w:numPr>
                <w:ilvl w:val="0"/>
                <w:numId w:val="29"/>
              </w:numPr>
              <w:ind w:firstLineChars="0"/>
              <w:rPr>
                <w:rFonts w:cs="Arial"/>
              </w:rPr>
            </w:pPr>
            <w:r w:rsidRPr="00404CA2">
              <w:rPr>
                <w:rFonts w:cs="Arial"/>
              </w:rPr>
              <w:t>Supports hard disk health detection.</w:t>
            </w:r>
          </w:p>
          <w:p w:rsidR="00B61C63" w:rsidRPr="00404CA2" w:rsidRDefault="00B61C63" w:rsidP="00174402">
            <w:pPr>
              <w:pStyle w:val="afa"/>
              <w:widowControl w:val="0"/>
              <w:numPr>
                <w:ilvl w:val="0"/>
                <w:numId w:val="29"/>
              </w:numPr>
              <w:ind w:firstLineChars="0"/>
              <w:rPr>
                <w:rFonts w:cs="Arial"/>
              </w:rPr>
            </w:pPr>
            <w:r w:rsidRPr="00404CA2">
              <w:rPr>
                <w:rFonts w:cs="Arial"/>
              </w:rPr>
              <w:t>Supports manual detection refresh.</w:t>
            </w:r>
          </w:p>
          <w:p w:rsidR="00B61C63" w:rsidRPr="00404CA2" w:rsidRDefault="00B61C63" w:rsidP="00174402">
            <w:pPr>
              <w:pStyle w:val="afa"/>
              <w:widowControl w:val="0"/>
              <w:numPr>
                <w:ilvl w:val="0"/>
                <w:numId w:val="29"/>
              </w:numPr>
              <w:ind w:firstLineChars="0"/>
              <w:rPr>
                <w:rFonts w:cs="Arial"/>
              </w:rPr>
            </w:pPr>
            <w:r w:rsidRPr="00404CA2">
              <w:rPr>
                <w:rFonts w:cs="Arial"/>
              </w:rPr>
              <w:t>Supports to display detection details report.</w:t>
            </w:r>
          </w:p>
          <w:p w:rsidR="00B61C63" w:rsidRPr="00404CA2" w:rsidRDefault="00B61C63" w:rsidP="00174402">
            <w:pPr>
              <w:pStyle w:val="afa"/>
              <w:widowControl w:val="0"/>
              <w:numPr>
                <w:ilvl w:val="0"/>
                <w:numId w:val="29"/>
              </w:numPr>
              <w:ind w:firstLineChars="0"/>
              <w:rPr>
                <w:rFonts w:cs="Arial"/>
              </w:rPr>
            </w:pPr>
            <w:r w:rsidRPr="00404CA2">
              <w:rPr>
                <w:rFonts w:cs="Arial"/>
              </w:rPr>
              <w:t>Supports alarm prompt for detected errors. Right now it supports hard disk temperature too high, linkage abnormality, imminent error, vibration, etc.</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Raid optimization</w:t>
            </w:r>
          </w:p>
        </w:tc>
        <w:tc>
          <w:tcPr>
            <w:tcW w:w="4927" w:type="dxa"/>
            <w:vAlign w:val="center"/>
          </w:tcPr>
          <w:p w:rsidR="00B61C63" w:rsidRPr="00404CA2" w:rsidRDefault="00D2024E" w:rsidP="00174402">
            <w:pPr>
              <w:pStyle w:val="afa"/>
              <w:widowControl w:val="0"/>
              <w:numPr>
                <w:ilvl w:val="0"/>
                <w:numId w:val="30"/>
              </w:numPr>
              <w:ind w:firstLineChars="0"/>
              <w:rPr>
                <w:rFonts w:cs="Arial"/>
              </w:rPr>
            </w:pPr>
            <w:r w:rsidRPr="00404CA2">
              <w:rPr>
                <w:rFonts w:cs="Arial"/>
              </w:rPr>
              <w:t>On RAID interface, cut disk array enclosure item. (it was never supported before)</w:t>
            </w:r>
          </w:p>
          <w:p w:rsidR="00B61C63" w:rsidRPr="00404CA2" w:rsidRDefault="00D2024E" w:rsidP="00174402">
            <w:pPr>
              <w:pStyle w:val="afa"/>
              <w:widowControl w:val="0"/>
              <w:numPr>
                <w:ilvl w:val="0"/>
                <w:numId w:val="30"/>
              </w:numPr>
              <w:ind w:firstLineChars="0"/>
              <w:rPr>
                <w:rFonts w:cs="Arial"/>
              </w:rPr>
            </w:pPr>
            <w:r w:rsidRPr="00404CA2">
              <w:rPr>
                <w:rFonts w:cs="Arial"/>
              </w:rPr>
              <w:t>Raid creation and deletion process are in the background</w:t>
            </w:r>
            <w:r w:rsidRPr="00404CA2">
              <w:rPr>
                <w:rFonts w:cs="Arial"/>
                <w:color w:val="FF0000"/>
              </w:rPr>
              <w:t>.</w:t>
            </w:r>
          </w:p>
          <w:p w:rsidR="00B61C63" w:rsidRPr="00404CA2" w:rsidRDefault="00D2024E" w:rsidP="00174402">
            <w:pPr>
              <w:pStyle w:val="afa"/>
              <w:widowControl w:val="0"/>
              <w:numPr>
                <w:ilvl w:val="0"/>
                <w:numId w:val="30"/>
              </w:numPr>
              <w:ind w:firstLineChars="0"/>
              <w:rPr>
                <w:rFonts w:cs="Arial"/>
              </w:rPr>
            </w:pPr>
            <w:r w:rsidRPr="00404CA2">
              <w:rPr>
                <w:rFonts w:cs="Arial"/>
              </w:rPr>
              <w:t>Adds the working mode of the raid hard disk.</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estimation</w:t>
            </w:r>
          </w:p>
        </w:tc>
        <w:tc>
          <w:tcPr>
            <w:tcW w:w="4927" w:type="dxa"/>
            <w:vAlign w:val="center"/>
          </w:tcPr>
          <w:p w:rsidR="00B61C63" w:rsidRPr="00404CA2" w:rsidRDefault="00955A86" w:rsidP="00174402">
            <w:pPr>
              <w:pStyle w:val="afa"/>
              <w:widowControl w:val="0"/>
              <w:numPr>
                <w:ilvl w:val="0"/>
                <w:numId w:val="31"/>
              </w:numPr>
              <w:ind w:firstLineChars="0"/>
              <w:rPr>
                <w:rFonts w:cs="Arial"/>
              </w:rPr>
            </w:pPr>
            <w:r w:rsidRPr="00404CA2">
              <w:rPr>
                <w:rFonts w:cs="Arial"/>
              </w:rPr>
              <w:t xml:space="preserve">Adds hard disk estimation function. </w:t>
            </w:r>
          </w:p>
          <w:p w:rsidR="00B61C63" w:rsidRPr="00404CA2" w:rsidRDefault="00D2024E" w:rsidP="00174402">
            <w:pPr>
              <w:pStyle w:val="afa"/>
              <w:widowControl w:val="0"/>
              <w:numPr>
                <w:ilvl w:val="0"/>
                <w:numId w:val="31"/>
              </w:numPr>
              <w:ind w:firstLineChars="0"/>
              <w:rPr>
                <w:rFonts w:cs="Arial"/>
              </w:rPr>
            </w:pPr>
            <w:r w:rsidRPr="00404CA2">
              <w:rPr>
                <w:rFonts w:cs="Arial"/>
              </w:rPr>
              <w:t>Supports the hard disk storage capacity estimation based on the resolution stream of the current access channel.</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migration</w:t>
            </w:r>
          </w:p>
        </w:tc>
        <w:tc>
          <w:tcPr>
            <w:tcW w:w="4927" w:type="dxa"/>
            <w:vAlign w:val="center"/>
          </w:tcPr>
          <w:p w:rsidR="00B61C63" w:rsidRPr="00404CA2" w:rsidRDefault="00B61C63" w:rsidP="00174402">
            <w:pPr>
              <w:pStyle w:val="afa"/>
              <w:widowControl w:val="0"/>
              <w:numPr>
                <w:ilvl w:val="0"/>
                <w:numId w:val="32"/>
              </w:numPr>
              <w:ind w:firstLineChars="0"/>
              <w:rPr>
                <w:rFonts w:cs="Arial"/>
              </w:rPr>
            </w:pPr>
            <w:r w:rsidRPr="00404CA2">
              <w:rPr>
                <w:rFonts w:cs="Arial"/>
              </w:rPr>
              <w:t>Hard disk migration formatting strategy, adding "unformatted" status.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FTP experience optimization</w:t>
            </w:r>
          </w:p>
        </w:tc>
        <w:tc>
          <w:tcPr>
            <w:tcW w:w="4927" w:type="dxa"/>
            <w:vAlign w:val="center"/>
          </w:tcPr>
          <w:p w:rsidR="00B61C63" w:rsidRPr="00404CA2" w:rsidRDefault="00B61C63" w:rsidP="00174402">
            <w:pPr>
              <w:pStyle w:val="afa"/>
              <w:widowControl w:val="0"/>
              <w:numPr>
                <w:ilvl w:val="0"/>
                <w:numId w:val="33"/>
              </w:numPr>
              <w:ind w:firstLineChars="0"/>
              <w:rPr>
                <w:rFonts w:cs="Arial"/>
              </w:rPr>
            </w:pPr>
            <w:r w:rsidRPr="00404CA2">
              <w:rPr>
                <w:rFonts w:cs="Arial"/>
              </w:rPr>
              <w:t>Supports FTP storage pictures based on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Hard disk light</w:t>
            </w:r>
          </w:p>
        </w:tc>
        <w:tc>
          <w:tcPr>
            <w:tcW w:w="4927" w:type="dxa"/>
            <w:vAlign w:val="center"/>
          </w:tcPr>
          <w:p w:rsidR="00B61C63" w:rsidRPr="00404CA2" w:rsidRDefault="00B61C63" w:rsidP="00174402">
            <w:pPr>
              <w:pStyle w:val="afa"/>
              <w:widowControl w:val="0"/>
              <w:numPr>
                <w:ilvl w:val="0"/>
                <w:numId w:val="34"/>
              </w:numPr>
              <w:ind w:firstLineChars="0"/>
              <w:rPr>
                <w:rFonts w:cs="Arial"/>
              </w:rPr>
            </w:pPr>
            <w:r w:rsidRPr="00404CA2">
              <w:rPr>
                <w:rFonts w:cs="Arial"/>
              </w:rPr>
              <w:t>When the hard disk is abnormal, the indicator light is on. When it is normal, the indicator light is off.</w:t>
            </w:r>
          </w:p>
          <w:p w:rsidR="00B61C63" w:rsidRPr="00404CA2" w:rsidRDefault="00B61C63" w:rsidP="00174402">
            <w:pPr>
              <w:pStyle w:val="afa"/>
              <w:widowControl w:val="0"/>
              <w:numPr>
                <w:ilvl w:val="0"/>
                <w:numId w:val="34"/>
              </w:numPr>
              <w:ind w:firstLineChars="0"/>
              <w:rPr>
                <w:rFonts w:cs="Arial"/>
              </w:rPr>
            </w:pPr>
            <w:r w:rsidRPr="00404CA2">
              <w:rPr>
                <w:rFonts w:cs="Arial"/>
              </w:rPr>
              <w:t>The HDD abnormal event does not affect hard disk light.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Thermal Imaging</w:t>
            </w:r>
          </w:p>
        </w:tc>
        <w:tc>
          <w:tcPr>
            <w:tcW w:w="4927" w:type="dxa"/>
            <w:vAlign w:val="center"/>
          </w:tcPr>
          <w:p w:rsidR="00B61C63" w:rsidRPr="00404CA2" w:rsidRDefault="0022391F" w:rsidP="00174402">
            <w:pPr>
              <w:pStyle w:val="afa"/>
              <w:widowControl w:val="0"/>
              <w:numPr>
                <w:ilvl w:val="0"/>
                <w:numId w:val="35"/>
              </w:numPr>
              <w:ind w:firstLineChars="0"/>
              <w:rPr>
                <w:rFonts w:cs="Arial"/>
              </w:rPr>
            </w:pPr>
            <w:r w:rsidRPr="00404CA2">
              <w:rPr>
                <w:rFonts w:cs="Arial"/>
              </w:rPr>
              <w:t>Supports thermal temperature measurement.</w:t>
            </w:r>
          </w:p>
          <w:p w:rsidR="00B61C63" w:rsidRPr="00404CA2" w:rsidRDefault="00B61C63" w:rsidP="00174402">
            <w:pPr>
              <w:pStyle w:val="afa"/>
              <w:widowControl w:val="0"/>
              <w:numPr>
                <w:ilvl w:val="0"/>
                <w:numId w:val="35"/>
              </w:numPr>
              <w:ind w:firstLineChars="0"/>
              <w:rPr>
                <w:rFonts w:cs="Arial"/>
              </w:rPr>
            </w:pPr>
            <w:r w:rsidRPr="00404CA2">
              <w:rPr>
                <w:rFonts w:cs="Arial"/>
              </w:rPr>
              <w:t>Supports thermal imaging to trigger sound and light alarm.</w:t>
            </w:r>
          </w:p>
          <w:p w:rsidR="00B61C63" w:rsidRPr="00404CA2" w:rsidRDefault="00B61C63" w:rsidP="00174402">
            <w:pPr>
              <w:pStyle w:val="afa"/>
              <w:widowControl w:val="0"/>
              <w:numPr>
                <w:ilvl w:val="0"/>
                <w:numId w:val="35"/>
              </w:numPr>
              <w:ind w:firstLineChars="0"/>
              <w:rPr>
                <w:rFonts w:cs="Arial"/>
              </w:rPr>
            </w:pPr>
            <w:r w:rsidRPr="00404CA2">
              <w:rPr>
                <w:rFonts w:cs="Arial"/>
              </w:rPr>
              <w:t>Support thermal imaging dual-sensor device and synchronization storage.</w:t>
            </w:r>
          </w:p>
        </w:tc>
      </w:tr>
      <w:tr w:rsidR="00B61C63" w:rsidRPr="00404CA2" w:rsidTr="00174402">
        <w:tc>
          <w:tcPr>
            <w:tcW w:w="3968" w:type="dxa"/>
            <w:vAlign w:val="center"/>
          </w:tcPr>
          <w:p w:rsidR="00B61C63" w:rsidRPr="00404CA2" w:rsidRDefault="00B61C63" w:rsidP="00174402">
            <w:pPr>
              <w:rPr>
                <w:rFonts w:cs="Arial"/>
                <w:b/>
              </w:rPr>
            </w:pPr>
            <w:bookmarkStart w:id="8" w:name="_GoBack"/>
            <w:bookmarkEnd w:id="8"/>
            <w:r w:rsidRPr="00404CA2">
              <w:rPr>
                <w:rFonts w:cs="Arial"/>
                <w:b/>
              </w:rPr>
              <w:lastRenderedPageBreak/>
              <w:t>Intelligent Speed Dome</w:t>
            </w:r>
          </w:p>
        </w:tc>
        <w:tc>
          <w:tcPr>
            <w:tcW w:w="4927" w:type="dxa"/>
            <w:vAlign w:val="center"/>
          </w:tcPr>
          <w:p w:rsidR="00B61C63" w:rsidRPr="00404CA2" w:rsidRDefault="0022391F" w:rsidP="00174402">
            <w:pPr>
              <w:pStyle w:val="afa"/>
              <w:widowControl w:val="0"/>
              <w:numPr>
                <w:ilvl w:val="0"/>
                <w:numId w:val="37"/>
              </w:numPr>
              <w:ind w:firstLineChars="0"/>
              <w:rPr>
                <w:rFonts w:cs="Arial"/>
              </w:rPr>
            </w:pPr>
            <w:r w:rsidRPr="00404CA2">
              <w:rPr>
                <w:rFonts w:cs="Arial"/>
              </w:rPr>
              <w:t>Unified Intelligent IPC and smart speed dome protocol.</w:t>
            </w:r>
          </w:p>
          <w:p w:rsidR="00B61C63" w:rsidRPr="00404CA2" w:rsidRDefault="0022391F" w:rsidP="00174402">
            <w:pPr>
              <w:pStyle w:val="afa"/>
              <w:widowControl w:val="0"/>
              <w:numPr>
                <w:ilvl w:val="0"/>
                <w:numId w:val="37"/>
              </w:numPr>
              <w:ind w:firstLineChars="0"/>
              <w:rPr>
                <w:rFonts w:cs="Arial"/>
              </w:rPr>
            </w:pPr>
            <w:r w:rsidRPr="00404CA2">
              <w:rPr>
                <w:rFonts w:cs="Arial"/>
              </w:rPr>
              <w:t>Supports smart speed dome IVS.</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people counting.</w:t>
            </w:r>
          </w:p>
          <w:p w:rsidR="00B61C63" w:rsidRPr="00404CA2" w:rsidRDefault="00B61C63" w:rsidP="00174402">
            <w:pPr>
              <w:pStyle w:val="afa"/>
              <w:widowControl w:val="0"/>
              <w:numPr>
                <w:ilvl w:val="0"/>
                <w:numId w:val="37"/>
              </w:numPr>
              <w:ind w:firstLineChars="0"/>
              <w:rPr>
                <w:rFonts w:cs="Arial"/>
              </w:rPr>
            </w:pPr>
            <w:r w:rsidRPr="00404CA2">
              <w:rPr>
                <w:rFonts w:cs="Arial"/>
              </w:rPr>
              <w:t>Supports smart speed dome heat map.</w:t>
            </w:r>
          </w:p>
          <w:p w:rsidR="00B61C63" w:rsidRPr="00404CA2" w:rsidRDefault="00B61C63" w:rsidP="00174402">
            <w:pPr>
              <w:pStyle w:val="afa"/>
              <w:widowControl w:val="0"/>
              <w:numPr>
                <w:ilvl w:val="0"/>
                <w:numId w:val="37"/>
              </w:numPr>
              <w:ind w:firstLineChars="0"/>
              <w:rPr>
                <w:rFonts w:cs="Arial"/>
              </w:rPr>
            </w:pPr>
            <w:r w:rsidRPr="00404CA2">
              <w:rPr>
                <w:rFonts w:cs="Arial"/>
              </w:rPr>
              <w:t xml:space="preserve">Supports smart speed dome metadata. </w:t>
            </w:r>
          </w:p>
        </w:tc>
      </w:tr>
      <w:tr w:rsidR="00B61C63" w:rsidRPr="00404CA2" w:rsidTr="00174402">
        <w:tc>
          <w:tcPr>
            <w:tcW w:w="3968" w:type="dxa"/>
            <w:vAlign w:val="center"/>
          </w:tcPr>
          <w:p w:rsidR="00B61C63" w:rsidRPr="00404CA2" w:rsidRDefault="0022391F" w:rsidP="00174402">
            <w:pPr>
              <w:rPr>
                <w:rFonts w:eastAsiaTheme="minorEastAsia" w:cs="Arial"/>
                <w:b/>
              </w:rPr>
            </w:pPr>
            <w:r w:rsidRPr="00404CA2">
              <w:rPr>
                <w:rFonts w:cs="Arial"/>
                <w:b/>
              </w:rPr>
              <w:t xml:space="preserve">AI by camera image matting </w:t>
            </w:r>
          </w:p>
        </w:tc>
        <w:tc>
          <w:tcPr>
            <w:tcW w:w="4927" w:type="dxa"/>
            <w:vAlign w:val="center"/>
          </w:tcPr>
          <w:p w:rsidR="00B61C63" w:rsidRPr="00404CA2" w:rsidRDefault="0022391F" w:rsidP="00174402">
            <w:pPr>
              <w:pStyle w:val="afa"/>
              <w:widowControl w:val="0"/>
              <w:numPr>
                <w:ilvl w:val="0"/>
                <w:numId w:val="38"/>
              </w:numPr>
              <w:ind w:firstLineChars="0"/>
              <w:rPr>
                <w:rFonts w:cs="Arial"/>
              </w:rPr>
            </w:pPr>
            <w:r w:rsidRPr="00404CA2">
              <w:rPr>
                <w:rFonts w:cs="Arial"/>
              </w:rPr>
              <w:t>Once the connected channel has no matting image, the NVR can realize image matting based on the coordination.</w:t>
            </w:r>
          </w:p>
          <w:p w:rsidR="00B61C63" w:rsidRPr="00404CA2" w:rsidRDefault="0022391F" w:rsidP="00174402">
            <w:pPr>
              <w:pStyle w:val="afa"/>
              <w:widowControl w:val="0"/>
              <w:numPr>
                <w:ilvl w:val="0"/>
                <w:numId w:val="38"/>
              </w:numPr>
              <w:ind w:firstLineChars="0"/>
              <w:rPr>
                <w:rFonts w:cs="Arial"/>
              </w:rPr>
            </w:pPr>
            <w:r w:rsidRPr="00404CA2">
              <w:rPr>
                <w:rFonts w:cs="Arial"/>
              </w:rPr>
              <w:t>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For smart types such as perimeter protection and license plates, supports image matting in preview mode.</w:t>
            </w:r>
          </w:p>
          <w:p w:rsidR="00B61C63" w:rsidRPr="00404CA2" w:rsidRDefault="0022391F" w:rsidP="00174402">
            <w:pPr>
              <w:pStyle w:val="afa"/>
              <w:widowControl w:val="0"/>
              <w:numPr>
                <w:ilvl w:val="0"/>
                <w:numId w:val="38"/>
              </w:numPr>
              <w:ind w:firstLineChars="0"/>
              <w:rPr>
                <w:rFonts w:cs="Arial"/>
              </w:rPr>
            </w:pPr>
            <w:r w:rsidRPr="00404CA2">
              <w:rPr>
                <w:rFonts w:cs="Arial"/>
              </w:rPr>
              <w:t>Right now, does not support image matting storage.</w:t>
            </w:r>
          </w:p>
          <w:p w:rsidR="00B61C63" w:rsidRPr="00404CA2" w:rsidRDefault="00B61C63" w:rsidP="00174402">
            <w:pPr>
              <w:pStyle w:val="afa"/>
              <w:widowControl w:val="0"/>
              <w:numPr>
                <w:ilvl w:val="0"/>
                <w:numId w:val="38"/>
              </w:numPr>
              <w:ind w:firstLineChars="0"/>
              <w:rPr>
                <w:rFonts w:cs="Arial"/>
              </w:rPr>
            </w:pPr>
            <w:r w:rsidRPr="00404CA2">
              <w:rPr>
                <w:rFonts w:cs="Arial"/>
              </w:rPr>
              <w:t xml:space="preserve">Supports detected plate image matting during playback. </w:t>
            </w:r>
          </w:p>
        </w:tc>
      </w:tr>
      <w:tr w:rsidR="00B61C63" w:rsidRPr="00404CA2" w:rsidTr="00174402">
        <w:tc>
          <w:tcPr>
            <w:tcW w:w="3968" w:type="dxa"/>
            <w:vAlign w:val="center"/>
          </w:tcPr>
          <w:p w:rsidR="00B61C63" w:rsidRPr="00404CA2" w:rsidRDefault="00832C84" w:rsidP="00174402">
            <w:pPr>
              <w:rPr>
                <w:rFonts w:eastAsiaTheme="minorEastAsia" w:cs="Arial"/>
                <w:b/>
              </w:rPr>
            </w:pPr>
            <w:r>
              <w:rPr>
                <w:rFonts w:cs="Arial"/>
                <w:b/>
              </w:rPr>
              <w:t>P</w:t>
            </w:r>
            <w:r w:rsidR="0022391F" w:rsidRPr="00404CA2">
              <w:rPr>
                <w:rFonts w:cs="Arial"/>
                <w:b/>
              </w:rPr>
              <w:t xml:space="preserve">anoramic+ PTZ </w:t>
            </w:r>
            <w:r>
              <w:rPr>
                <w:rFonts w:cs="Arial"/>
                <w:b/>
              </w:rPr>
              <w:t xml:space="preserve">network </w:t>
            </w:r>
            <w:r w:rsidR="0022391F" w:rsidRPr="00404CA2">
              <w:rPr>
                <w:rFonts w:cs="Arial"/>
                <w:b/>
              </w:rPr>
              <w:t xml:space="preserve">camera </w:t>
            </w:r>
          </w:p>
        </w:tc>
        <w:tc>
          <w:tcPr>
            <w:tcW w:w="4927" w:type="dxa"/>
            <w:vAlign w:val="center"/>
          </w:tcPr>
          <w:p w:rsidR="00B61C63" w:rsidRPr="00404CA2" w:rsidRDefault="0022391F" w:rsidP="00174402">
            <w:pPr>
              <w:pStyle w:val="afa"/>
              <w:widowControl w:val="0"/>
              <w:numPr>
                <w:ilvl w:val="0"/>
                <w:numId w:val="39"/>
              </w:numPr>
              <w:ind w:firstLineChars="0"/>
              <w:rPr>
                <w:rFonts w:cs="Arial"/>
              </w:rPr>
            </w:pPr>
            <w:r w:rsidRPr="00404CA2">
              <w:rPr>
                <w:rFonts w:cs="Arial"/>
              </w:rPr>
              <w:t>Adds people distribution display.</w:t>
            </w:r>
          </w:p>
          <w:p w:rsidR="00B61C63" w:rsidRPr="00404CA2" w:rsidRDefault="0022391F" w:rsidP="00174402">
            <w:pPr>
              <w:pStyle w:val="afa"/>
              <w:widowControl w:val="0"/>
              <w:numPr>
                <w:ilvl w:val="0"/>
                <w:numId w:val="39"/>
              </w:numPr>
              <w:ind w:firstLineChars="0"/>
              <w:rPr>
                <w:rFonts w:cs="Arial"/>
              </w:rPr>
            </w:pPr>
            <w:r w:rsidRPr="00404CA2">
              <w:rPr>
                <w:rFonts w:cs="Arial"/>
              </w:rPr>
              <w:t xml:space="preserve">Right now, does not support people distribution display during playback. </w:t>
            </w:r>
          </w:p>
          <w:p w:rsidR="00B61C63" w:rsidRPr="00404CA2" w:rsidRDefault="0022391F" w:rsidP="00832C84">
            <w:pPr>
              <w:pStyle w:val="afa"/>
              <w:widowControl w:val="0"/>
              <w:numPr>
                <w:ilvl w:val="0"/>
                <w:numId w:val="39"/>
              </w:numPr>
              <w:ind w:firstLineChars="0"/>
              <w:rPr>
                <w:rFonts w:cs="Arial"/>
              </w:rPr>
            </w:pPr>
            <w:r w:rsidRPr="00404CA2">
              <w:rPr>
                <w:rFonts w:cs="Arial"/>
              </w:rPr>
              <w:t xml:space="preserve">Enable/disable crowd density display </w:t>
            </w:r>
            <w:r w:rsidR="00832C84">
              <w:rPr>
                <w:rFonts w:cs="Arial"/>
              </w:rPr>
              <w:t>by</w:t>
            </w:r>
            <w:r w:rsidRPr="00404CA2">
              <w:rPr>
                <w:rFonts w:cs="Arial"/>
              </w:rPr>
              <w:t xml:space="preserve"> Web function is for </w:t>
            </w:r>
            <w:r w:rsidR="00832C84">
              <w:rPr>
                <w:rFonts w:cs="Arial"/>
              </w:rPr>
              <w:t>P</w:t>
            </w:r>
            <w:r w:rsidRPr="00404CA2">
              <w:rPr>
                <w:rFonts w:cs="Arial"/>
              </w:rPr>
              <w:t xml:space="preserve">anoramic+ PTZ </w:t>
            </w:r>
            <w:r w:rsidR="00832C84">
              <w:rPr>
                <w:rFonts w:cs="Arial"/>
              </w:rPr>
              <w:t xml:space="preserve">network </w:t>
            </w:r>
            <w:r w:rsidRPr="00404CA2">
              <w:rPr>
                <w:rFonts w:cs="Arial"/>
              </w:rPr>
              <w:t xml:space="preserve">camera only.  </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AI Fisheye</w:t>
            </w:r>
          </w:p>
        </w:tc>
        <w:tc>
          <w:tcPr>
            <w:tcW w:w="4927" w:type="dxa"/>
            <w:vAlign w:val="center"/>
          </w:tcPr>
          <w:p w:rsidR="00B61C63" w:rsidRPr="00404CA2" w:rsidRDefault="00B61C63" w:rsidP="00174402">
            <w:pPr>
              <w:pStyle w:val="afa"/>
              <w:widowControl w:val="0"/>
              <w:numPr>
                <w:ilvl w:val="0"/>
                <w:numId w:val="40"/>
              </w:numPr>
              <w:ind w:firstLineChars="0"/>
              <w:rPr>
                <w:rFonts w:cs="Arial"/>
              </w:rPr>
            </w:pPr>
            <w:r w:rsidRPr="00404CA2">
              <w:rPr>
                <w:rFonts w:cs="Arial"/>
              </w:rPr>
              <w:t>Supports queue management.</w:t>
            </w:r>
          </w:p>
          <w:p w:rsidR="00B61C63" w:rsidRPr="00404CA2" w:rsidRDefault="0022391F" w:rsidP="00174402">
            <w:pPr>
              <w:pStyle w:val="afa"/>
              <w:widowControl w:val="0"/>
              <w:numPr>
                <w:ilvl w:val="0"/>
                <w:numId w:val="40"/>
              </w:numPr>
              <w:ind w:firstLineChars="0"/>
              <w:rPr>
                <w:rFonts w:cs="Arial"/>
              </w:rPr>
            </w:pPr>
            <w:r w:rsidRPr="00404CA2">
              <w:rPr>
                <w:rFonts w:cs="Arial"/>
              </w:rPr>
              <w:t>For abnormal queue number and the queue stay time, these two events adopt the same linkage configuration.</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AI Linkage snapshot</w:t>
            </w:r>
          </w:p>
        </w:tc>
        <w:tc>
          <w:tcPr>
            <w:tcW w:w="4927" w:type="dxa"/>
            <w:vAlign w:val="center"/>
          </w:tcPr>
          <w:p w:rsidR="00B61C63" w:rsidRPr="00404CA2" w:rsidRDefault="005507E2" w:rsidP="00174402">
            <w:pPr>
              <w:pStyle w:val="afa"/>
              <w:widowControl w:val="0"/>
              <w:numPr>
                <w:ilvl w:val="0"/>
                <w:numId w:val="41"/>
              </w:numPr>
              <w:ind w:firstLineChars="0"/>
              <w:rPr>
                <w:rFonts w:cs="Arial"/>
              </w:rPr>
            </w:pPr>
            <w:r w:rsidRPr="00404CA2">
              <w:rPr>
                <w:rFonts w:cs="Arial"/>
              </w:rPr>
              <w:t>For AI event, there is picture storage function instead of snapshot.</w:t>
            </w:r>
          </w:p>
          <w:p w:rsidR="00B61C63" w:rsidRPr="00404CA2" w:rsidRDefault="00B61C63" w:rsidP="00174402">
            <w:pPr>
              <w:pStyle w:val="afa"/>
              <w:widowControl w:val="0"/>
              <w:numPr>
                <w:ilvl w:val="0"/>
                <w:numId w:val="41"/>
              </w:numPr>
              <w:ind w:firstLineChars="0"/>
              <w:rPr>
                <w:rFonts w:cs="Arial"/>
              </w:rPr>
            </w:pPr>
            <w:r w:rsidRPr="00404CA2">
              <w:rPr>
                <w:rFonts w:cs="Arial"/>
              </w:rPr>
              <w:t>For AI events, the back-end analytics realizes the image matting and the large image and matting image will be sent with the event when the client subscribes.</w:t>
            </w:r>
          </w:p>
          <w:p w:rsidR="00B61C63" w:rsidRPr="00404CA2" w:rsidRDefault="005507E2" w:rsidP="00174402">
            <w:pPr>
              <w:pStyle w:val="afa"/>
              <w:widowControl w:val="0"/>
              <w:numPr>
                <w:ilvl w:val="0"/>
                <w:numId w:val="41"/>
              </w:numPr>
              <w:ind w:firstLineChars="0"/>
              <w:rPr>
                <w:rFonts w:cs="Arial"/>
              </w:rPr>
            </w:pPr>
            <w:r w:rsidRPr="00404CA2">
              <w:rPr>
                <w:rFonts w:cs="Arial"/>
              </w:rPr>
              <w:t>Cannot configure to trigger other channels.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National information code</w:t>
            </w:r>
          </w:p>
        </w:tc>
        <w:tc>
          <w:tcPr>
            <w:tcW w:w="4927" w:type="dxa"/>
            <w:vAlign w:val="center"/>
          </w:tcPr>
          <w:p w:rsidR="00B61C63" w:rsidRPr="00404CA2" w:rsidRDefault="00B61C63" w:rsidP="00174402">
            <w:pPr>
              <w:pStyle w:val="afa"/>
              <w:widowControl w:val="0"/>
              <w:numPr>
                <w:ilvl w:val="0"/>
                <w:numId w:val="42"/>
              </w:numPr>
              <w:ind w:firstLineChars="0"/>
              <w:rPr>
                <w:rFonts w:cs="Arial"/>
              </w:rPr>
            </w:pPr>
            <w:r w:rsidRPr="00404CA2">
              <w:rPr>
                <w:rFonts w:cs="Arial"/>
              </w:rPr>
              <w:t>ITC reports a 3-digit code table. The NVR currently only maintains a 2-bit table. The NVR needs to maintain 2-bit and 3-digit codes.</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t>Binocular passenger flow statistics</w:t>
            </w:r>
          </w:p>
        </w:tc>
        <w:tc>
          <w:tcPr>
            <w:tcW w:w="4927" w:type="dxa"/>
            <w:vAlign w:val="center"/>
          </w:tcPr>
          <w:p w:rsidR="00B61C63" w:rsidRPr="00404CA2" w:rsidRDefault="005507E2" w:rsidP="00174402">
            <w:pPr>
              <w:pStyle w:val="afa"/>
              <w:widowControl w:val="0"/>
              <w:numPr>
                <w:ilvl w:val="0"/>
                <w:numId w:val="43"/>
              </w:numPr>
              <w:ind w:firstLineChars="0"/>
              <w:rPr>
                <w:rFonts w:cs="Arial"/>
              </w:rPr>
            </w:pPr>
            <w:r w:rsidRPr="00404CA2">
              <w:rPr>
                <w:rFonts w:cs="Arial"/>
              </w:rPr>
              <w:t xml:space="preserve">Fixed bug: Supports regional people counting. </w:t>
            </w:r>
          </w:p>
          <w:p w:rsidR="00B61C63" w:rsidRPr="00404CA2" w:rsidRDefault="00B61C63" w:rsidP="00174402">
            <w:pPr>
              <w:pStyle w:val="afa"/>
              <w:widowControl w:val="0"/>
              <w:numPr>
                <w:ilvl w:val="0"/>
                <w:numId w:val="43"/>
              </w:numPr>
              <w:ind w:firstLineChars="0"/>
              <w:rPr>
                <w:rFonts w:cs="Arial"/>
              </w:rPr>
            </w:pPr>
            <w:r w:rsidRPr="00404CA2">
              <w:rPr>
                <w:rFonts w:cs="Arial"/>
              </w:rPr>
              <w:t xml:space="preserve">Support configuration and report search. </w:t>
            </w:r>
          </w:p>
        </w:tc>
      </w:tr>
      <w:tr w:rsidR="00B61C63" w:rsidRPr="00404CA2" w:rsidTr="00174402">
        <w:tc>
          <w:tcPr>
            <w:tcW w:w="3968" w:type="dxa"/>
            <w:vAlign w:val="center"/>
          </w:tcPr>
          <w:p w:rsidR="00B61C63" w:rsidRPr="00404CA2" w:rsidRDefault="00B61C63" w:rsidP="00174402">
            <w:pPr>
              <w:rPr>
                <w:rFonts w:eastAsiaTheme="minorEastAsia" w:cs="Arial"/>
                <w:b/>
              </w:rPr>
            </w:pPr>
            <w:r w:rsidRPr="00404CA2">
              <w:rPr>
                <w:rFonts w:cs="Arial"/>
                <w:b/>
              </w:rPr>
              <w:t xml:space="preserve">Password resetting </w:t>
            </w:r>
          </w:p>
        </w:tc>
        <w:tc>
          <w:tcPr>
            <w:tcW w:w="4927" w:type="dxa"/>
            <w:vAlign w:val="center"/>
          </w:tcPr>
          <w:p w:rsidR="00B61C63" w:rsidRPr="00404CA2" w:rsidRDefault="00E36961" w:rsidP="00174402">
            <w:pPr>
              <w:pStyle w:val="afa"/>
              <w:widowControl w:val="0"/>
              <w:numPr>
                <w:ilvl w:val="0"/>
                <w:numId w:val="44"/>
              </w:numPr>
              <w:ind w:firstLineChars="0"/>
              <w:rPr>
                <w:rFonts w:cs="Arial"/>
              </w:rPr>
            </w:pPr>
            <w:r w:rsidRPr="00404CA2">
              <w:rPr>
                <w:rFonts w:cs="Arial"/>
              </w:rPr>
              <w:t>Adjust reserved mailbox item: From the admin user configuration interface to Reset Password page of the security center.</w:t>
            </w:r>
          </w:p>
          <w:p w:rsidR="00B61C63" w:rsidRPr="00404CA2" w:rsidRDefault="00E36961" w:rsidP="00174402">
            <w:pPr>
              <w:pStyle w:val="afa"/>
              <w:widowControl w:val="0"/>
              <w:numPr>
                <w:ilvl w:val="0"/>
                <w:numId w:val="44"/>
              </w:numPr>
              <w:ind w:firstLineChars="0"/>
              <w:rPr>
                <w:rFonts w:cs="Arial"/>
              </w:rPr>
            </w:pPr>
            <w:r w:rsidRPr="00404CA2">
              <w:rPr>
                <w:rFonts w:cs="Arial"/>
              </w:rPr>
              <w:t xml:space="preserve">At the same time, security question and reserved mailbox item are merged onto the Reset Password interface. </w:t>
            </w:r>
          </w:p>
        </w:tc>
      </w:tr>
      <w:tr w:rsidR="00B61C63" w:rsidRPr="00404CA2" w:rsidTr="00174402">
        <w:tc>
          <w:tcPr>
            <w:tcW w:w="3968" w:type="dxa"/>
            <w:vAlign w:val="center"/>
          </w:tcPr>
          <w:p w:rsidR="00B61C63" w:rsidRPr="00404CA2" w:rsidRDefault="00605638" w:rsidP="00174402">
            <w:pPr>
              <w:rPr>
                <w:rFonts w:cs="Arial"/>
                <w:b/>
              </w:rPr>
            </w:pPr>
            <w:r>
              <w:rPr>
                <w:rFonts w:cs="Arial"/>
                <w:b/>
              </w:rPr>
              <w:t>R</w:t>
            </w:r>
            <w:r w:rsidR="00B61C63" w:rsidRPr="00404CA2">
              <w:rPr>
                <w:rFonts w:cs="Arial"/>
                <w:b/>
              </w:rPr>
              <w:t>ecover password</w:t>
            </w:r>
          </w:p>
        </w:tc>
        <w:tc>
          <w:tcPr>
            <w:tcW w:w="4927" w:type="dxa"/>
            <w:vAlign w:val="center"/>
          </w:tcPr>
          <w:p w:rsidR="00B61C63" w:rsidRPr="00404CA2" w:rsidRDefault="00B61C63" w:rsidP="00174402">
            <w:pPr>
              <w:pStyle w:val="afa"/>
              <w:widowControl w:val="0"/>
              <w:numPr>
                <w:ilvl w:val="0"/>
                <w:numId w:val="45"/>
              </w:numPr>
              <w:ind w:firstLineChars="0"/>
              <w:rPr>
                <w:rFonts w:cs="Arial"/>
              </w:rPr>
            </w:pPr>
            <w:r w:rsidRPr="00404CA2">
              <w:rPr>
                <w:rFonts w:cs="Arial"/>
              </w:rPr>
              <w:t>Adjust the QR code of the device's local GUI, and the QR marks as local GUI.</w:t>
            </w:r>
          </w:p>
          <w:p w:rsidR="00B61C63" w:rsidRPr="00404CA2" w:rsidRDefault="00E36961" w:rsidP="00174402">
            <w:pPr>
              <w:pStyle w:val="afa"/>
              <w:widowControl w:val="0"/>
              <w:numPr>
                <w:ilvl w:val="0"/>
                <w:numId w:val="45"/>
              </w:numPr>
              <w:ind w:firstLineChars="0"/>
              <w:rPr>
                <w:rFonts w:cs="Arial"/>
              </w:rPr>
            </w:pPr>
            <w:r w:rsidRPr="00404CA2">
              <w:rPr>
                <w:rFonts w:cs="Arial"/>
              </w:rPr>
              <w:lastRenderedPageBreak/>
              <w:t>For the storage device, user can only scan the local QR code to reset password. Delete scanning QR code on Web to reset password. Do not support reset</w:t>
            </w:r>
            <w:r w:rsidR="00605638">
              <w:rPr>
                <w:rFonts w:cs="Arial"/>
              </w:rPr>
              <w:t>ting</w:t>
            </w:r>
            <w:r w:rsidRPr="00404CA2">
              <w:rPr>
                <w:rFonts w:cs="Arial"/>
              </w:rPr>
              <w:t xml:space="preserve"> password </w:t>
            </w:r>
            <w:r w:rsidR="00605638">
              <w:rPr>
                <w:rFonts w:cs="Arial"/>
              </w:rPr>
              <w:t>by</w:t>
            </w:r>
            <w:r w:rsidRPr="00404CA2">
              <w:rPr>
                <w:rFonts w:cs="Arial"/>
              </w:rPr>
              <w:t xml:space="preserve"> </w:t>
            </w:r>
            <w:r w:rsidR="00605638">
              <w:rPr>
                <w:rFonts w:cs="Arial"/>
              </w:rPr>
              <w:t>C</w:t>
            </w:r>
            <w:r w:rsidRPr="00404CA2">
              <w:rPr>
                <w:rFonts w:cs="Arial"/>
              </w:rPr>
              <w:t>onfigtool. Supports reset</w:t>
            </w:r>
            <w:r w:rsidR="00605638">
              <w:rPr>
                <w:rFonts w:cs="Arial"/>
              </w:rPr>
              <w:t>ting</w:t>
            </w:r>
            <w:r w:rsidRPr="00404CA2">
              <w:rPr>
                <w:rFonts w:cs="Arial"/>
              </w:rPr>
              <w:t xml:space="preserve"> password </w:t>
            </w:r>
            <w:r w:rsidR="00605638">
              <w:rPr>
                <w:rFonts w:cs="Arial"/>
              </w:rPr>
              <w:t>by DMSS.</w:t>
            </w:r>
          </w:p>
          <w:p w:rsidR="00B61C63" w:rsidRPr="00404CA2" w:rsidRDefault="00650FCE" w:rsidP="00174402">
            <w:pPr>
              <w:pStyle w:val="afa"/>
              <w:widowControl w:val="0"/>
              <w:numPr>
                <w:ilvl w:val="0"/>
                <w:numId w:val="45"/>
              </w:numPr>
              <w:ind w:firstLineChars="0"/>
              <w:rPr>
                <w:rFonts w:cs="Arial"/>
              </w:rPr>
            </w:pPr>
            <w:r>
              <w:rPr>
                <w:rFonts w:cs="Arial"/>
              </w:rPr>
              <w:t xml:space="preserve">Log: </w:t>
            </w:r>
            <w:r w:rsidR="00E36961" w:rsidRPr="00404CA2">
              <w:rPr>
                <w:rFonts w:cs="Arial"/>
              </w:rPr>
              <w:t>password reset operation log type is security management.</w:t>
            </w:r>
          </w:p>
        </w:tc>
      </w:tr>
      <w:tr w:rsidR="00B61C63" w:rsidRPr="00404CA2" w:rsidTr="00174402">
        <w:tc>
          <w:tcPr>
            <w:tcW w:w="3968" w:type="dxa"/>
            <w:vAlign w:val="center"/>
          </w:tcPr>
          <w:p w:rsidR="00B61C63" w:rsidRPr="00404CA2" w:rsidRDefault="00B61C63" w:rsidP="00174402">
            <w:pPr>
              <w:rPr>
                <w:rFonts w:cs="Arial"/>
                <w:b/>
              </w:rPr>
            </w:pPr>
            <w:r w:rsidRPr="00404CA2">
              <w:rPr>
                <w:rFonts w:cs="Arial"/>
                <w:b/>
              </w:rPr>
              <w:lastRenderedPageBreak/>
              <w:t>MAC address binding</w:t>
            </w:r>
          </w:p>
        </w:tc>
        <w:tc>
          <w:tcPr>
            <w:tcW w:w="4927" w:type="dxa"/>
            <w:vAlign w:val="center"/>
          </w:tcPr>
          <w:p w:rsidR="00B61C63" w:rsidRPr="00404CA2" w:rsidRDefault="00E36961" w:rsidP="00174402">
            <w:pPr>
              <w:pStyle w:val="afa"/>
              <w:widowControl w:val="0"/>
              <w:numPr>
                <w:ilvl w:val="0"/>
                <w:numId w:val="24"/>
              </w:numPr>
              <w:ind w:firstLineChars="0"/>
              <w:rPr>
                <w:rFonts w:cs="Arial"/>
              </w:rPr>
            </w:pPr>
            <w:r w:rsidRPr="00404CA2">
              <w:rPr>
                <w:rFonts w:cs="Arial"/>
              </w:rPr>
              <w:t>Supports setting the MAC address for newly added users, and only allows access to users through specific MAC devices.</w:t>
            </w:r>
          </w:p>
        </w:tc>
      </w:tr>
    </w:tbl>
    <w:p w:rsidR="003F026C" w:rsidRDefault="005A2014" w:rsidP="00E36961">
      <w:pPr>
        <w:pStyle w:val="2"/>
        <w:rPr>
          <w:rFonts w:eastAsiaTheme="minorEastAsia"/>
        </w:rPr>
      </w:pPr>
      <w:bookmarkStart w:id="9" w:name="_Toc16177983"/>
      <w:r w:rsidRPr="00404CA2">
        <w:t>Fixed Bugs</w:t>
      </w:r>
      <w:bookmarkEnd w:id="9"/>
    </w:p>
    <w:p w:rsidR="00054F2E" w:rsidRPr="00054F2E" w:rsidRDefault="00054F2E" w:rsidP="00054F2E">
      <w:pPr>
        <w:pStyle w:val="af1"/>
      </w:pPr>
      <w:r w:rsidRPr="00404CA2">
        <w:rPr>
          <w:rFonts w:cs="Arial"/>
        </w:rPr>
        <w:t xml:space="preserve">The fixed bugs are included in the chapter </w:t>
      </w:r>
      <w:r w:rsidRPr="00404CA2">
        <w:rPr>
          <w:rFonts w:cs="Arial"/>
        </w:rPr>
        <w:fldChar w:fldCharType="begin"/>
      </w:r>
      <w:r w:rsidRPr="00404CA2">
        <w:rPr>
          <w:rFonts w:cs="Arial"/>
        </w:rPr>
        <w:instrText xml:space="preserve"> REF _Ref11847353 \r \h  \* MERGEFORMAT </w:instrText>
      </w:r>
      <w:r w:rsidRPr="00404CA2">
        <w:rPr>
          <w:rFonts w:cs="Arial"/>
        </w:rPr>
      </w:r>
      <w:r w:rsidRPr="00404CA2">
        <w:rPr>
          <w:rFonts w:cs="Arial"/>
        </w:rPr>
        <w:fldChar w:fldCharType="separate"/>
      </w:r>
      <w:r w:rsidRPr="00404CA2">
        <w:rPr>
          <w:rFonts w:cs="Arial"/>
        </w:rPr>
        <w:t>1.2</w:t>
      </w:r>
      <w:r w:rsidRPr="00404CA2">
        <w:rPr>
          <w:rFonts w:cs="Arial"/>
        </w:rPr>
        <w:fldChar w:fldCharType="end"/>
      </w:r>
      <w:r w:rsidRPr="00404CA2">
        <w:rPr>
          <w:rFonts w:cs="Arial"/>
        </w:rPr>
        <w:t xml:space="preserve"> </w:t>
      </w:r>
      <w:r w:rsidRPr="00404CA2">
        <w:rPr>
          <w:rFonts w:cs="Arial"/>
        </w:rPr>
        <w:fldChar w:fldCharType="begin"/>
      </w:r>
      <w:r w:rsidRPr="00404CA2">
        <w:rPr>
          <w:rFonts w:cs="Arial"/>
        </w:rPr>
        <w:instrText xml:space="preserve"> REF _Ref11847356 \h  \* MERGEFORMAT </w:instrText>
      </w:r>
      <w:r w:rsidRPr="00404CA2">
        <w:rPr>
          <w:rFonts w:cs="Arial"/>
        </w:rPr>
      </w:r>
      <w:r w:rsidRPr="00404CA2">
        <w:rPr>
          <w:rFonts w:cs="Arial"/>
        </w:rPr>
        <w:fldChar w:fldCharType="separate"/>
      </w:r>
      <w:r w:rsidRPr="00404CA2">
        <w:rPr>
          <w:rFonts w:cs="Arial"/>
        </w:rPr>
        <w:t>New Features</w:t>
      </w:r>
      <w:r w:rsidRPr="00404CA2">
        <w:rPr>
          <w:rFonts w:cs="Arial"/>
        </w:rPr>
        <w:fldChar w:fldCharType="end"/>
      </w:r>
      <w:r>
        <w:rPr>
          <w:rFonts w:cs="Arial" w:hint="eastAsia"/>
        </w:rPr>
        <w:t>.</w:t>
      </w:r>
    </w:p>
    <w:p w:rsidR="00E04703" w:rsidRPr="00404CA2" w:rsidRDefault="00404CA2" w:rsidP="00E04703">
      <w:pPr>
        <w:pStyle w:val="2"/>
        <w:rPr>
          <w:kern w:val="0"/>
        </w:rPr>
      </w:pPr>
      <w:bookmarkStart w:id="10" w:name="_Toc10443333"/>
      <w:bookmarkStart w:id="11" w:name="_Toc16177984"/>
      <w:r>
        <w:rPr>
          <w:rFonts w:eastAsiaTheme="minorEastAsia" w:hint="eastAsia"/>
        </w:rPr>
        <w:t>Instructions for</w:t>
      </w:r>
      <w:r w:rsidR="00E04703" w:rsidRPr="00404CA2">
        <w:t xml:space="preserve"> New Features</w:t>
      </w:r>
      <w:bookmarkEnd w:id="10"/>
      <w:bookmarkEnd w:id="11"/>
    </w:p>
    <w:p w:rsidR="001F465B" w:rsidRPr="00404CA2" w:rsidRDefault="001F465B" w:rsidP="001F465B">
      <w:pPr>
        <w:pStyle w:val="afa"/>
        <w:keepNext/>
        <w:keepLines/>
        <w:numPr>
          <w:ilvl w:val="0"/>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1F465B" w:rsidRPr="00404CA2" w:rsidRDefault="001F465B" w:rsidP="001F465B">
      <w:pPr>
        <w:pStyle w:val="afa"/>
        <w:keepNext/>
        <w:keepLines/>
        <w:numPr>
          <w:ilvl w:val="1"/>
          <w:numId w:val="46"/>
        </w:numPr>
        <w:spacing w:beforeLines="50" w:before="156" w:afterLines="50" w:after="156"/>
        <w:ind w:firstLineChars="0"/>
        <w:outlineLvl w:val="2"/>
        <w:rPr>
          <w:rFonts w:eastAsia="宋体" w:cs="Arial"/>
          <w:b/>
          <w:bCs/>
          <w:vanish/>
          <w:sz w:val="32"/>
          <w:szCs w:val="32"/>
        </w:rPr>
      </w:pPr>
    </w:p>
    <w:p w:rsidR="00E04703" w:rsidRPr="00404CA2" w:rsidRDefault="00E04703" w:rsidP="001F465B">
      <w:pPr>
        <w:pStyle w:val="3"/>
        <w:rPr>
          <w:rFonts w:ascii="Arial" w:hAnsi="Arial" w:cs="Arial"/>
        </w:rPr>
      </w:pPr>
      <w:bookmarkStart w:id="12" w:name="_Toc16177985"/>
      <w:r w:rsidRPr="00404CA2">
        <w:rPr>
          <w:rFonts w:ascii="Arial" w:hAnsi="Arial" w:cs="Arial"/>
        </w:rPr>
        <w:t>New NVR</w:t>
      </w:r>
      <w:r w:rsidR="00404CA2">
        <w:rPr>
          <w:rFonts w:ascii="Arial" w:hAnsi="Arial" w:cs="Arial" w:hint="eastAsia"/>
        </w:rPr>
        <w:t xml:space="preserve"> </w:t>
      </w:r>
      <w:r w:rsidRPr="00404CA2">
        <w:rPr>
          <w:rFonts w:ascii="Arial" w:hAnsi="Arial" w:cs="Arial"/>
        </w:rPr>
        <w:t>4.0 UI</w:t>
      </w:r>
      <w:bookmarkEnd w:id="12"/>
    </w:p>
    <w:p w:rsidR="001F465B" w:rsidRPr="00404CA2" w:rsidRDefault="00F51287" w:rsidP="002112E4">
      <w:pPr>
        <w:pStyle w:val="af1"/>
        <w:numPr>
          <w:ilvl w:val="2"/>
          <w:numId w:val="24"/>
        </w:numPr>
        <w:ind w:leftChars="0"/>
        <w:rPr>
          <w:rFonts w:cs="Arial"/>
          <w:szCs w:val="18"/>
        </w:rPr>
      </w:pPr>
      <w:r>
        <w:rPr>
          <w:rFonts w:cs="Arial"/>
          <w:b/>
        </w:rPr>
        <w:t>Interface Style</w:t>
      </w:r>
    </w:p>
    <w:p w:rsidR="00BB00F4" w:rsidRDefault="00404CA2" w:rsidP="001F465B">
      <w:pPr>
        <w:pStyle w:val="afa"/>
        <w:ind w:left="1020" w:firstLineChars="0" w:firstLine="0"/>
        <w:rPr>
          <w:rFonts w:cs="Arial"/>
          <w:sz w:val="18"/>
          <w:szCs w:val="18"/>
        </w:rPr>
      </w:pPr>
      <w:r>
        <w:rPr>
          <w:rFonts w:eastAsiaTheme="minorEastAsia" w:cs="Arial" w:hint="eastAsia"/>
          <w:sz w:val="18"/>
          <w:szCs w:val="18"/>
        </w:rPr>
        <w:t>The new UI uses f</w:t>
      </w:r>
      <w:r w:rsidR="00495D68" w:rsidRPr="00404CA2">
        <w:rPr>
          <w:rFonts w:cs="Arial"/>
          <w:sz w:val="18"/>
          <w:szCs w:val="18"/>
        </w:rPr>
        <w:t>lat desi</w:t>
      </w:r>
      <w:r w:rsidR="00075E09" w:rsidRPr="00404CA2">
        <w:rPr>
          <w:rFonts w:cs="Arial"/>
          <w:sz w:val="18"/>
          <w:szCs w:val="18"/>
        </w:rPr>
        <w:t>gn</w:t>
      </w:r>
      <w:r>
        <w:rPr>
          <w:rFonts w:eastAsiaTheme="minorEastAsia" w:cs="Arial" w:hint="eastAsia"/>
          <w:sz w:val="18"/>
          <w:szCs w:val="18"/>
        </w:rPr>
        <w:t xml:space="preserve"> which is </w:t>
      </w:r>
      <w:r w:rsidR="00075E09" w:rsidRPr="00404CA2">
        <w:rPr>
          <w:rFonts w:cs="Arial"/>
          <w:sz w:val="18"/>
          <w:szCs w:val="18"/>
        </w:rPr>
        <w:t>more consistent with users</w:t>
      </w:r>
      <w:r w:rsidR="00075E09" w:rsidRPr="00404CA2">
        <w:rPr>
          <w:rFonts w:eastAsiaTheme="minorEastAsia" w:cs="Arial"/>
          <w:sz w:val="18"/>
          <w:szCs w:val="18"/>
        </w:rPr>
        <w:t>’</w:t>
      </w:r>
      <w:r>
        <w:rPr>
          <w:rFonts w:eastAsiaTheme="minorEastAsia" w:cs="Arial" w:hint="eastAsia"/>
          <w:sz w:val="18"/>
          <w:szCs w:val="18"/>
        </w:rPr>
        <w:t xml:space="preserve"> </w:t>
      </w:r>
      <w:r w:rsidR="00495D68" w:rsidRPr="00404CA2">
        <w:rPr>
          <w:rFonts w:cs="Arial"/>
          <w:sz w:val="18"/>
          <w:szCs w:val="18"/>
        </w:rPr>
        <w:t xml:space="preserve">habits. </w:t>
      </w:r>
      <w:r>
        <w:rPr>
          <w:rFonts w:eastAsiaTheme="minorEastAsia" w:cs="Arial" w:hint="eastAsia"/>
          <w:sz w:val="18"/>
          <w:szCs w:val="18"/>
        </w:rPr>
        <w:t>It</w:t>
      </w:r>
      <w:r>
        <w:rPr>
          <w:rFonts w:eastAsiaTheme="minorEastAsia" w:cs="Arial"/>
          <w:sz w:val="18"/>
          <w:szCs w:val="18"/>
        </w:rPr>
        <w:t>’</w:t>
      </w:r>
      <w:r>
        <w:rPr>
          <w:rFonts w:eastAsiaTheme="minorEastAsia" w:cs="Arial" w:hint="eastAsia"/>
          <w:sz w:val="18"/>
          <w:szCs w:val="18"/>
        </w:rPr>
        <w:t>s d</w:t>
      </w:r>
      <w:r w:rsidR="00495D68" w:rsidRPr="00404CA2">
        <w:rPr>
          <w:rFonts w:cs="Arial"/>
          <w:sz w:val="18"/>
          <w:szCs w:val="18"/>
        </w:rPr>
        <w:t>ivided into configuration area, function area, fast operation area and page turning area. You can turn pages to display more functions supported by the device.</w:t>
      </w:r>
    </w:p>
    <w:p w:rsidR="00F51287" w:rsidRPr="00F51287" w:rsidRDefault="00F51287" w:rsidP="00F51287">
      <w:pPr>
        <w:pStyle w:val="ab"/>
      </w:pPr>
      <w:r w:rsidRPr="00F51287">
        <w:t>New UI</w:t>
      </w:r>
      <w:r>
        <w:t xml:space="preserve"> </w:t>
      </w:r>
      <w:r w:rsidRPr="00F51287">
        <w:t>(1)</w:t>
      </w:r>
    </w:p>
    <w:p w:rsidR="00BB00F4" w:rsidRPr="00404CA2" w:rsidRDefault="00997F25" w:rsidP="00054F2E">
      <w:pPr>
        <w:pStyle w:val="af8"/>
        <w:rPr>
          <w:rFonts w:eastAsiaTheme="minorEastAsia"/>
          <w:kern w:val="0"/>
        </w:rPr>
      </w:pPr>
      <w:r w:rsidRPr="00404CA2">
        <w:rPr>
          <w:lang w:eastAsia="zh-CN"/>
        </w:rPr>
        <w:drawing>
          <wp:inline distT="0" distB="0" distL="0" distR="0" wp14:anchorId="1EA64F2E" wp14:editId="6D386868">
            <wp:extent cx="5040000" cy="3404507"/>
            <wp:effectExtent l="0" t="0" r="825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000" cy="3404507"/>
                    </a:xfrm>
                    <a:prstGeom prst="rect">
                      <a:avLst/>
                    </a:prstGeom>
                    <a:noFill/>
                    <a:ln>
                      <a:noFill/>
                    </a:ln>
                  </pic:spPr>
                </pic:pic>
              </a:graphicData>
            </a:graphic>
          </wp:inline>
        </w:drawing>
      </w:r>
    </w:p>
    <w:p w:rsidR="0072000E" w:rsidRPr="00404CA2" w:rsidRDefault="00F51287" w:rsidP="00F51287">
      <w:pPr>
        <w:pStyle w:val="ab"/>
        <w:rPr>
          <w:rFonts w:eastAsiaTheme="minorEastAsia" w:cs="Arial"/>
          <w:bCs/>
          <w:color w:val="0070C0"/>
          <w:kern w:val="0"/>
        </w:rPr>
      </w:pPr>
      <w:r w:rsidRPr="00F51287">
        <w:lastRenderedPageBreak/>
        <w:t>New UI</w:t>
      </w:r>
      <w:r>
        <w:t xml:space="preserve"> </w:t>
      </w:r>
      <w:r w:rsidRPr="00F51287">
        <w:t>(</w:t>
      </w:r>
      <w:r>
        <w:t>2</w:t>
      </w:r>
      <w:r w:rsidRPr="00F51287">
        <w:t>)</w:t>
      </w:r>
    </w:p>
    <w:p w:rsidR="00CE2F5F" w:rsidRDefault="00CE2F5F" w:rsidP="00054F2E">
      <w:pPr>
        <w:pStyle w:val="af8"/>
        <w:rPr>
          <w:rFonts w:eastAsiaTheme="minorEastAsia"/>
          <w:kern w:val="0"/>
        </w:rPr>
      </w:pPr>
      <w:r w:rsidRPr="00404CA2">
        <w:rPr>
          <w:lang w:eastAsia="zh-CN"/>
        </w:rPr>
        <w:drawing>
          <wp:inline distT="0" distB="0" distL="0" distR="0" wp14:anchorId="280A4FAD" wp14:editId="2E9F56EC">
            <wp:extent cx="5040000" cy="3351801"/>
            <wp:effectExtent l="0" t="0" r="825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3351801"/>
                    </a:xfrm>
                    <a:prstGeom prst="rect">
                      <a:avLst/>
                    </a:prstGeom>
                    <a:noFill/>
                    <a:ln>
                      <a:noFill/>
                    </a:ln>
                  </pic:spPr>
                </pic:pic>
              </a:graphicData>
            </a:graphic>
          </wp:inline>
        </w:drawing>
      </w:r>
    </w:p>
    <w:p w:rsidR="00856DE7" w:rsidRPr="00404CA2" w:rsidRDefault="00856DE7" w:rsidP="002112E4">
      <w:pPr>
        <w:pStyle w:val="af1"/>
        <w:numPr>
          <w:ilvl w:val="2"/>
          <w:numId w:val="24"/>
        </w:numPr>
        <w:ind w:leftChars="0"/>
        <w:rPr>
          <w:rFonts w:cs="Arial"/>
          <w:szCs w:val="18"/>
        </w:rPr>
      </w:pPr>
      <w:r w:rsidRPr="00404CA2">
        <w:rPr>
          <w:rFonts w:cs="Arial"/>
          <w:b/>
        </w:rPr>
        <w:t xml:space="preserve">Interface Display </w:t>
      </w:r>
    </w:p>
    <w:p w:rsidR="00BB00F4" w:rsidRDefault="00997F25" w:rsidP="00856DE7">
      <w:pPr>
        <w:pStyle w:val="afa"/>
        <w:ind w:left="1020" w:firstLineChars="0" w:firstLine="0"/>
        <w:rPr>
          <w:rFonts w:cs="Arial"/>
          <w:sz w:val="18"/>
          <w:szCs w:val="18"/>
        </w:rPr>
      </w:pPr>
      <w:r w:rsidRPr="00404CA2">
        <w:rPr>
          <w:rFonts w:cs="Arial"/>
          <w:sz w:val="18"/>
          <w:szCs w:val="18"/>
        </w:rPr>
        <w:t>The interfaces of local configuration and Web are almost identical.</w:t>
      </w:r>
      <w:r w:rsidR="00F51287">
        <w:rPr>
          <w:rFonts w:eastAsiaTheme="minorEastAsia" w:cs="Arial" w:hint="eastAsia"/>
          <w:sz w:val="18"/>
          <w:szCs w:val="18"/>
        </w:rPr>
        <w:t xml:space="preserve"> </w:t>
      </w:r>
      <w:r w:rsidRPr="00404CA2">
        <w:rPr>
          <w:rFonts w:cs="Arial"/>
          <w:sz w:val="18"/>
          <w:szCs w:val="18"/>
        </w:rPr>
        <w:t xml:space="preserve">There are slight differences </w:t>
      </w:r>
      <w:r w:rsidR="00F51287">
        <w:rPr>
          <w:rFonts w:cs="Arial"/>
          <w:sz w:val="18"/>
          <w:szCs w:val="18"/>
        </w:rPr>
        <w:t>in operating on two interfaces.</w:t>
      </w:r>
    </w:p>
    <w:p w:rsidR="00F51287" w:rsidRPr="00404CA2" w:rsidRDefault="00F51287" w:rsidP="00F51287">
      <w:pPr>
        <w:pStyle w:val="ab"/>
      </w:pPr>
      <w:r>
        <w:t>Difference between two interfaces</w:t>
      </w:r>
    </w:p>
    <w:p w:rsidR="00E04703" w:rsidRPr="00404CA2" w:rsidRDefault="001131C0" w:rsidP="00F51287">
      <w:pPr>
        <w:pStyle w:val="af8"/>
        <w:rPr>
          <w:rFonts w:eastAsiaTheme="minorEastAsia"/>
          <w:kern w:val="0"/>
        </w:rPr>
      </w:pPr>
      <w:r w:rsidRPr="00404CA2">
        <w:rPr>
          <w:lang w:eastAsia="zh-CN"/>
        </w:rPr>
        <w:drawing>
          <wp:inline distT="0" distB="0" distL="0" distR="0" wp14:anchorId="31D6629E" wp14:editId="08921ACC">
            <wp:extent cx="5040000" cy="1495097"/>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495097"/>
                    </a:xfrm>
                    <a:prstGeom prst="rect">
                      <a:avLst/>
                    </a:prstGeom>
                    <a:noFill/>
                    <a:ln>
                      <a:noFill/>
                    </a:ln>
                  </pic:spPr>
                </pic:pic>
              </a:graphicData>
            </a:graphic>
          </wp:inline>
        </w:drawing>
      </w:r>
    </w:p>
    <w:p w:rsidR="00856DE7" w:rsidRPr="00F51287" w:rsidRDefault="009B64E4" w:rsidP="002112E4">
      <w:pPr>
        <w:pStyle w:val="af1"/>
        <w:numPr>
          <w:ilvl w:val="2"/>
          <w:numId w:val="24"/>
        </w:numPr>
        <w:ind w:leftChars="0"/>
        <w:rPr>
          <w:rFonts w:cs="Arial"/>
          <w:b/>
          <w:color w:val="0070C0"/>
          <w:szCs w:val="21"/>
        </w:rPr>
      </w:pPr>
      <w:r w:rsidRPr="00F51287">
        <w:rPr>
          <w:rFonts w:cs="Arial"/>
          <w:b/>
          <w:szCs w:val="21"/>
        </w:rPr>
        <w:t>Menu Integration</w:t>
      </w:r>
    </w:p>
    <w:p w:rsidR="00E04703" w:rsidRPr="00404CA2" w:rsidRDefault="00E04703" w:rsidP="00856DE7">
      <w:pPr>
        <w:pStyle w:val="afa"/>
        <w:ind w:left="1020" w:firstLineChars="0" w:firstLine="0"/>
        <w:rPr>
          <w:rFonts w:eastAsia="宋体" w:cs="Arial"/>
          <w:sz w:val="18"/>
          <w:szCs w:val="18"/>
        </w:rPr>
      </w:pPr>
      <w:r w:rsidRPr="00404CA2">
        <w:rPr>
          <w:rFonts w:cs="Arial"/>
          <w:sz w:val="18"/>
          <w:szCs w:val="18"/>
        </w:rPr>
        <w:t>Related functions are centralized and categorized.</w:t>
      </w:r>
    </w:p>
    <w:p w:rsidR="00E04703" w:rsidRDefault="00E04703" w:rsidP="00920DE4">
      <w:pPr>
        <w:pStyle w:val="aa"/>
        <w:ind w:left="993" w:firstLine="17"/>
      </w:pPr>
      <w:r w:rsidRPr="00404CA2">
        <w:t>All AI related functions are concentrated on AI interface: Including AI query, AI configuration, AI database and so on.</w:t>
      </w:r>
    </w:p>
    <w:p w:rsidR="00F51287" w:rsidRPr="00404CA2" w:rsidRDefault="00F51287" w:rsidP="00F51287">
      <w:pPr>
        <w:pStyle w:val="ab"/>
      </w:pPr>
      <w:r>
        <w:lastRenderedPageBreak/>
        <w:t>AI interface</w:t>
      </w:r>
    </w:p>
    <w:p w:rsidR="00E04703" w:rsidRPr="00404CA2" w:rsidRDefault="00E04703" w:rsidP="00F51287">
      <w:pPr>
        <w:pStyle w:val="af8"/>
        <w:rPr>
          <w:i/>
          <w:color w:val="0070C0"/>
          <w:kern w:val="0"/>
        </w:rPr>
      </w:pPr>
      <w:r w:rsidRPr="00404CA2">
        <w:rPr>
          <w:lang w:eastAsia="zh-CN"/>
        </w:rPr>
        <w:drawing>
          <wp:inline distT="0" distB="0" distL="0" distR="0" wp14:anchorId="681ABDF4" wp14:editId="64F61C2B">
            <wp:extent cx="5040000" cy="3974250"/>
            <wp:effectExtent l="0" t="0" r="825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40000" cy="3974250"/>
                    </a:xfrm>
                    <a:prstGeom prst="rect">
                      <a:avLst/>
                    </a:prstGeom>
                  </pic:spPr>
                </pic:pic>
              </a:graphicData>
            </a:graphic>
          </wp:inline>
        </w:drawing>
      </w:r>
    </w:p>
    <w:p w:rsidR="00E04703" w:rsidRPr="00F51287" w:rsidRDefault="00E04703" w:rsidP="00F51287">
      <w:pPr>
        <w:pStyle w:val="aa"/>
        <w:rPr>
          <w:szCs w:val="18"/>
        </w:rPr>
      </w:pPr>
      <w:r w:rsidRPr="00404CA2">
        <w:t xml:space="preserve">Logs </w:t>
      </w:r>
      <w:r w:rsidR="00F51287">
        <w:rPr>
          <w:rFonts w:eastAsiaTheme="minorEastAsia" w:hint="eastAsia"/>
        </w:rPr>
        <w:t xml:space="preserve">are </w:t>
      </w:r>
      <w:r w:rsidRPr="00404CA2">
        <w:t xml:space="preserve">classified on the basis of functions. Event logs are centralized in </w:t>
      </w:r>
      <w:r w:rsidRPr="00404CA2">
        <w:rPr>
          <w:b/>
        </w:rPr>
        <w:t>Alarm</w:t>
      </w:r>
      <w:r w:rsidRPr="00404CA2">
        <w:t xml:space="preserve"> interface and system logs are centralized in </w:t>
      </w:r>
      <w:r w:rsidRPr="00404CA2">
        <w:rPr>
          <w:b/>
        </w:rPr>
        <w:t>Operation</w:t>
      </w:r>
      <w:r w:rsidRPr="00404CA2">
        <w:t xml:space="preserve"> interface.</w:t>
      </w:r>
    </w:p>
    <w:p w:rsidR="00F51287" w:rsidRPr="00404CA2" w:rsidRDefault="00F51287" w:rsidP="00F51287">
      <w:pPr>
        <w:pStyle w:val="ab"/>
      </w:pPr>
      <w:r>
        <w:t>Alarm</w:t>
      </w:r>
    </w:p>
    <w:p w:rsidR="00E04703" w:rsidRDefault="00E04703" w:rsidP="00F51287">
      <w:pPr>
        <w:pStyle w:val="af8"/>
        <w:rPr>
          <w:color w:val="0070C0"/>
          <w:kern w:val="0"/>
        </w:rPr>
      </w:pPr>
      <w:r w:rsidRPr="00404CA2">
        <w:rPr>
          <w:lang w:eastAsia="zh-CN"/>
        </w:rPr>
        <w:drawing>
          <wp:inline distT="0" distB="0" distL="0" distR="0" wp14:anchorId="50A3985A" wp14:editId="2F18A2C4">
            <wp:extent cx="5040000" cy="1966417"/>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40000" cy="1966417"/>
                    </a:xfrm>
                    <a:prstGeom prst="rect">
                      <a:avLst/>
                    </a:prstGeom>
                  </pic:spPr>
                </pic:pic>
              </a:graphicData>
            </a:graphic>
          </wp:inline>
        </w:drawing>
      </w:r>
    </w:p>
    <w:p w:rsidR="00F51287" w:rsidRPr="00F51287" w:rsidRDefault="00F51287" w:rsidP="00F51287">
      <w:pPr>
        <w:pStyle w:val="ab"/>
        <w:rPr>
          <w:lang w:eastAsia="en-US"/>
        </w:rPr>
      </w:pPr>
      <w:r>
        <w:rPr>
          <w:lang w:eastAsia="en-US"/>
        </w:rPr>
        <w:t>Operation</w:t>
      </w:r>
    </w:p>
    <w:p w:rsidR="00E04703" w:rsidRPr="00404CA2" w:rsidRDefault="00E04703" w:rsidP="00F51287">
      <w:pPr>
        <w:pStyle w:val="af8"/>
        <w:rPr>
          <w:rFonts w:eastAsiaTheme="minorEastAsia"/>
          <w:color w:val="0070C0"/>
          <w:kern w:val="0"/>
        </w:rPr>
      </w:pPr>
      <w:r w:rsidRPr="00404CA2">
        <w:rPr>
          <w:lang w:eastAsia="zh-CN"/>
        </w:rPr>
        <w:drawing>
          <wp:inline distT="0" distB="0" distL="0" distR="0" wp14:anchorId="5F290C86" wp14:editId="44D249EB">
            <wp:extent cx="5040000" cy="1858500"/>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0000" cy="1858500"/>
                    </a:xfrm>
                    <a:prstGeom prst="rect">
                      <a:avLst/>
                    </a:prstGeom>
                  </pic:spPr>
                </pic:pic>
              </a:graphicData>
            </a:graphic>
          </wp:inline>
        </w:drawing>
      </w:r>
    </w:p>
    <w:p w:rsidR="0074644E" w:rsidRPr="00404CA2" w:rsidRDefault="00470020" w:rsidP="001F465B">
      <w:pPr>
        <w:pStyle w:val="3"/>
        <w:rPr>
          <w:rFonts w:ascii="Arial" w:hAnsi="Arial" w:cs="Arial"/>
        </w:rPr>
      </w:pPr>
      <w:r w:rsidRPr="00404CA2">
        <w:rPr>
          <w:rFonts w:ascii="Arial" w:hAnsi="Arial" w:cs="Arial"/>
        </w:rPr>
        <w:lastRenderedPageBreak/>
        <w:t xml:space="preserve"> </w:t>
      </w:r>
      <w:bookmarkStart w:id="13" w:name="_Toc16177986"/>
      <w:r w:rsidR="006271F4">
        <w:rPr>
          <w:rFonts w:ascii="Arial" w:hAnsi="Arial" w:cs="Arial"/>
        </w:rPr>
        <w:t xml:space="preserve">Plug-in Free Version of </w:t>
      </w:r>
      <w:r w:rsidRPr="00404CA2">
        <w:rPr>
          <w:rFonts w:ascii="Arial" w:hAnsi="Arial" w:cs="Arial"/>
        </w:rPr>
        <w:t xml:space="preserve">Web </w:t>
      </w:r>
      <w:r w:rsidR="00605638">
        <w:rPr>
          <w:rFonts w:ascii="Arial" w:hAnsi="Arial" w:cs="Arial"/>
        </w:rPr>
        <w:t>B</w:t>
      </w:r>
      <w:r w:rsidRPr="00404CA2">
        <w:rPr>
          <w:rFonts w:ascii="Arial" w:hAnsi="Arial" w:cs="Arial"/>
        </w:rPr>
        <w:t>rowser</w:t>
      </w:r>
      <w:bookmarkEnd w:id="13"/>
      <w:r w:rsidR="006271F4">
        <w:rPr>
          <w:rFonts w:ascii="Arial" w:hAnsi="Arial" w:cs="Arial"/>
        </w:rPr>
        <w:t>s</w:t>
      </w:r>
    </w:p>
    <w:p w:rsidR="00FA7EAB" w:rsidRPr="00F51287" w:rsidRDefault="00F51287" w:rsidP="00B7772D">
      <w:pPr>
        <w:pStyle w:val="af1"/>
        <w:numPr>
          <w:ilvl w:val="0"/>
          <w:numId w:val="55"/>
        </w:numPr>
        <w:ind w:leftChars="0"/>
        <w:rPr>
          <w:rFonts w:cs="Arial"/>
          <w:b/>
          <w:szCs w:val="21"/>
        </w:rPr>
      </w:pPr>
      <w:r w:rsidRPr="00F51287">
        <w:rPr>
          <w:rFonts w:cs="Arial" w:hint="eastAsia"/>
          <w:b/>
          <w:szCs w:val="21"/>
        </w:rPr>
        <w:t>Versions of web browsers</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2977"/>
        <w:gridCol w:w="2977"/>
      </w:tblGrid>
      <w:tr w:rsidR="00F51287" w:rsidRPr="00404CA2" w:rsidTr="00920DE4">
        <w:trPr>
          <w:cantSplit/>
          <w:trHeight w:val="361"/>
          <w:tblHeader/>
        </w:trPr>
        <w:tc>
          <w:tcPr>
            <w:tcW w:w="1702"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Web Browser</w:t>
            </w:r>
          </w:p>
        </w:tc>
        <w:tc>
          <w:tcPr>
            <w:tcW w:w="2977" w:type="dxa"/>
            <w:shd w:val="clear" w:color="auto" w:fill="D9D9D9"/>
            <w:vAlign w:val="center"/>
          </w:tcPr>
          <w:p w:rsidR="00F51287" w:rsidRPr="00F51287" w:rsidRDefault="00F51287" w:rsidP="00920DE4">
            <w:pPr>
              <w:rPr>
                <w:rFonts w:eastAsiaTheme="minorEastAsia" w:cs="Arial"/>
                <w:b/>
                <w:bCs/>
                <w:color w:val="000000"/>
                <w:kern w:val="0"/>
                <w:sz w:val="18"/>
                <w:szCs w:val="18"/>
              </w:rPr>
            </w:pPr>
            <w:r>
              <w:rPr>
                <w:rFonts w:cs="Arial"/>
                <w:b/>
                <w:bCs/>
                <w:color w:val="000000"/>
                <w:sz w:val="18"/>
                <w:szCs w:val="18"/>
              </w:rPr>
              <w:t>Plug-in version</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Chrome</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&lt; 42</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Version number &gt;= 42</w:t>
            </w:r>
          </w:p>
        </w:tc>
      </w:tr>
      <w:tr w:rsidR="00F51287" w:rsidRPr="00404CA2" w:rsidTr="00920DE4">
        <w:trPr>
          <w:cantSplit/>
          <w:trHeight w:val="225"/>
        </w:trPr>
        <w:tc>
          <w:tcPr>
            <w:tcW w:w="1702" w:type="dxa"/>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Firefox</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&lt; 52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Version number &gt;= 52 </w:t>
            </w:r>
          </w:p>
        </w:tc>
      </w:tr>
      <w:tr w:rsidR="00F51287" w:rsidRPr="00404CA2" w:rsidTr="002D48BF">
        <w:trPr>
          <w:cantSplit/>
          <w:trHeight w:val="463"/>
        </w:trPr>
        <w:tc>
          <w:tcPr>
            <w:tcW w:w="1702" w:type="dxa"/>
            <w:tcBorders>
              <w:bottom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Internet Explorer</w:t>
            </w:r>
          </w:p>
        </w:tc>
        <w:tc>
          <w:tcPr>
            <w:tcW w:w="2977" w:type="dxa"/>
            <w:tcBorders>
              <w:bottom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c>
          <w:tcPr>
            <w:tcW w:w="2977" w:type="dxa"/>
            <w:tcBorders>
              <w:bottom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r>
      <w:tr w:rsidR="00F51287" w:rsidRPr="00404CA2" w:rsidTr="00920DE4">
        <w:trPr>
          <w:cantSplit/>
          <w:trHeight w:val="207"/>
        </w:trPr>
        <w:tc>
          <w:tcPr>
            <w:tcW w:w="1702" w:type="dxa"/>
            <w:tcBorders>
              <w:top w:val="single" w:sz="4" w:space="0" w:color="auto"/>
            </w:tcBorders>
            <w:vAlign w:val="center"/>
          </w:tcPr>
          <w:p w:rsidR="00F51287" w:rsidRPr="00F51287" w:rsidRDefault="00F51287" w:rsidP="00920DE4">
            <w:pPr>
              <w:rPr>
                <w:rFonts w:eastAsia="宋体" w:cs="Arial"/>
                <w:color w:val="000000"/>
                <w:kern w:val="0"/>
                <w:sz w:val="18"/>
                <w:szCs w:val="18"/>
              </w:rPr>
            </w:pPr>
            <w:r w:rsidRPr="00F51287">
              <w:rPr>
                <w:rFonts w:cs="Arial"/>
                <w:color w:val="000000"/>
                <w:sz w:val="18"/>
                <w:szCs w:val="18"/>
              </w:rPr>
              <w:t>Edge</w:t>
            </w:r>
          </w:p>
        </w:tc>
        <w:tc>
          <w:tcPr>
            <w:tcW w:w="2977" w:type="dxa"/>
            <w:tcBorders>
              <w:top w:val="single" w:sz="4" w:space="0" w:color="auto"/>
            </w:tcBorders>
            <w:vAlign w:val="center"/>
          </w:tcPr>
          <w:p w:rsidR="00F51287" w:rsidRPr="00F51287" w:rsidRDefault="00F51287" w:rsidP="00920DE4">
            <w:pPr>
              <w:pStyle w:val="af1"/>
              <w:ind w:leftChars="0"/>
              <w:rPr>
                <w:rFonts w:eastAsia="Arial" w:cs="Arial"/>
                <w:szCs w:val="18"/>
              </w:rPr>
            </w:pPr>
            <w:r w:rsidRPr="00F51287">
              <w:rPr>
                <w:rFonts w:cs="Arial"/>
                <w:szCs w:val="18"/>
              </w:rPr>
              <w:t>/</w:t>
            </w:r>
          </w:p>
        </w:tc>
        <w:tc>
          <w:tcPr>
            <w:tcW w:w="2977" w:type="dxa"/>
            <w:tcBorders>
              <w:top w:val="single" w:sz="4" w:space="0" w:color="auto"/>
            </w:tcBorders>
            <w:vAlign w:val="center"/>
          </w:tcPr>
          <w:p w:rsidR="00F51287" w:rsidRPr="00F51287" w:rsidRDefault="00F51287" w:rsidP="00920DE4">
            <w:pPr>
              <w:pStyle w:val="af1"/>
              <w:ind w:leftChars="0" w:left="0"/>
              <w:rPr>
                <w:rFonts w:eastAsia="Arial" w:cs="Arial"/>
                <w:szCs w:val="18"/>
              </w:rPr>
            </w:pPr>
            <w:r w:rsidRPr="00F51287">
              <w:rPr>
                <w:rFonts w:cs="Arial"/>
                <w:szCs w:val="18"/>
              </w:rPr>
              <w:t>All Versions</w:t>
            </w:r>
          </w:p>
        </w:tc>
      </w:tr>
    </w:tbl>
    <w:p w:rsidR="00F51287" w:rsidRPr="00404CA2" w:rsidRDefault="00F51287" w:rsidP="00FA7EAB">
      <w:pPr>
        <w:pStyle w:val="af1"/>
        <w:ind w:leftChars="0" w:left="0"/>
        <w:rPr>
          <w:rFonts w:cs="Arial"/>
          <w:b/>
          <w:color w:val="0070C0"/>
          <w:sz w:val="24"/>
        </w:rPr>
      </w:pPr>
    </w:p>
    <w:p w:rsidR="00FA356F" w:rsidRPr="00F51287" w:rsidRDefault="00F3793F" w:rsidP="00B7772D">
      <w:pPr>
        <w:pStyle w:val="af1"/>
        <w:numPr>
          <w:ilvl w:val="0"/>
          <w:numId w:val="55"/>
        </w:numPr>
        <w:ind w:leftChars="0"/>
        <w:rPr>
          <w:rFonts w:cs="Arial"/>
          <w:b/>
          <w:szCs w:val="21"/>
        </w:rPr>
      </w:pPr>
      <w:r w:rsidRPr="00F51287">
        <w:rPr>
          <w:rFonts w:cs="Arial"/>
          <w:b/>
          <w:szCs w:val="21"/>
        </w:rPr>
        <w:t>Differences between plug-in version and plug-in free version</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69"/>
        <w:gridCol w:w="2410"/>
        <w:gridCol w:w="2977"/>
      </w:tblGrid>
      <w:tr w:rsidR="00F51287" w:rsidRPr="00404CA2" w:rsidTr="00920DE4">
        <w:trPr>
          <w:cantSplit/>
          <w:trHeight w:val="361"/>
          <w:tblHeader/>
        </w:trPr>
        <w:tc>
          <w:tcPr>
            <w:tcW w:w="2269"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Difference</w:t>
            </w:r>
          </w:p>
        </w:tc>
        <w:tc>
          <w:tcPr>
            <w:tcW w:w="2410"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version of web browser</w:t>
            </w:r>
          </w:p>
        </w:tc>
        <w:tc>
          <w:tcPr>
            <w:tcW w:w="2977" w:type="dxa"/>
            <w:shd w:val="clear" w:color="auto" w:fill="D9D9D9"/>
            <w:vAlign w:val="center"/>
          </w:tcPr>
          <w:p w:rsidR="00F51287" w:rsidRPr="00F51287" w:rsidRDefault="00F51287" w:rsidP="00920DE4">
            <w:pPr>
              <w:rPr>
                <w:rFonts w:eastAsia="宋体" w:cs="Arial"/>
                <w:b/>
                <w:bCs/>
                <w:color w:val="000000"/>
                <w:kern w:val="0"/>
                <w:sz w:val="18"/>
                <w:szCs w:val="18"/>
              </w:rPr>
            </w:pPr>
            <w:r w:rsidRPr="00F51287">
              <w:rPr>
                <w:rFonts w:cs="Arial"/>
                <w:b/>
                <w:bCs/>
                <w:color w:val="000000"/>
                <w:sz w:val="18"/>
                <w:szCs w:val="18"/>
              </w:rPr>
              <w:t>Plug-in free version of web browser</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Channel navigation bar button</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Included. </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 xml:space="preserve">Not included. </w:t>
            </w:r>
          </w:p>
        </w:tc>
      </w:tr>
      <w:tr w:rsidR="00F51287" w:rsidRPr="00404CA2" w:rsidTr="00920DE4">
        <w:trPr>
          <w:cantSplit/>
          <w:trHeight w:val="225"/>
        </w:trPr>
        <w:tc>
          <w:tcPr>
            <w:tcW w:w="2269" w:type="dxa"/>
            <w:vAlign w:val="center"/>
          </w:tcPr>
          <w:p w:rsidR="00F51287" w:rsidRPr="00F51287" w:rsidRDefault="00F51287" w:rsidP="00920DE4">
            <w:pPr>
              <w:pStyle w:val="af1"/>
              <w:ind w:leftChars="0" w:left="0"/>
              <w:rPr>
                <w:rFonts w:cs="Arial"/>
                <w:szCs w:val="18"/>
              </w:rPr>
            </w:pPr>
            <w:r w:rsidRPr="00F51287">
              <w:rPr>
                <w:rFonts w:cs="Arial"/>
                <w:szCs w:val="18"/>
              </w:rPr>
              <w:t xml:space="preserve">Video </w:t>
            </w:r>
            <w:r w:rsidR="00920DE4">
              <w:rPr>
                <w:rFonts w:cs="Arial"/>
                <w:szCs w:val="18"/>
              </w:rPr>
              <w:t>o</w:t>
            </w:r>
            <w:r w:rsidRPr="00F51287">
              <w:rPr>
                <w:rFonts w:cs="Arial"/>
                <w:szCs w:val="18"/>
              </w:rPr>
              <w:t>verlay text</w:t>
            </w:r>
          </w:p>
        </w:tc>
        <w:tc>
          <w:tcPr>
            <w:tcW w:w="2410" w:type="dxa"/>
            <w:vAlign w:val="center"/>
          </w:tcPr>
          <w:p w:rsidR="00F51287" w:rsidRPr="00F51287" w:rsidRDefault="00F51287" w:rsidP="00920DE4">
            <w:pPr>
              <w:pStyle w:val="af1"/>
              <w:ind w:leftChars="0" w:left="0"/>
              <w:rPr>
                <w:rFonts w:eastAsia="Arial" w:cs="Arial"/>
                <w:szCs w:val="18"/>
              </w:rPr>
            </w:pPr>
            <w:r w:rsidRPr="00F51287">
              <w:rPr>
                <w:rFonts w:cs="Arial"/>
                <w:szCs w:val="18"/>
              </w:rPr>
              <w:t>Included.</w:t>
            </w:r>
          </w:p>
        </w:tc>
        <w:tc>
          <w:tcPr>
            <w:tcW w:w="2977" w:type="dxa"/>
            <w:vAlign w:val="center"/>
          </w:tcPr>
          <w:p w:rsidR="00F51287" w:rsidRPr="00F51287" w:rsidRDefault="00F51287" w:rsidP="00920DE4">
            <w:pPr>
              <w:pStyle w:val="af1"/>
              <w:ind w:leftChars="0" w:left="0"/>
              <w:rPr>
                <w:rFonts w:eastAsia="Arial" w:cs="Arial"/>
                <w:szCs w:val="18"/>
              </w:rPr>
            </w:pPr>
            <w:r w:rsidRPr="00F51287">
              <w:rPr>
                <w:rFonts w:cs="Arial"/>
                <w:szCs w:val="18"/>
              </w:rPr>
              <w:t>Not included.</w:t>
            </w:r>
          </w:p>
        </w:tc>
      </w:tr>
      <w:tr w:rsidR="00920DE4" w:rsidRPr="00404CA2" w:rsidTr="00920DE4">
        <w:trPr>
          <w:cantSplit/>
          <w:trHeight w:val="725"/>
        </w:trPr>
        <w:tc>
          <w:tcPr>
            <w:tcW w:w="2269" w:type="dxa"/>
            <w:tcBorders>
              <w:bottom w:val="single" w:sz="4" w:space="0" w:color="auto"/>
            </w:tcBorders>
            <w:vAlign w:val="center"/>
          </w:tcPr>
          <w:p w:rsidR="00920DE4" w:rsidRPr="00F51287" w:rsidRDefault="00920DE4" w:rsidP="00920DE4">
            <w:pPr>
              <w:pStyle w:val="af1"/>
              <w:ind w:leftChars="0" w:left="0"/>
              <w:rPr>
                <w:rFonts w:cs="Arial"/>
                <w:szCs w:val="18"/>
              </w:rPr>
            </w:pPr>
            <w:r w:rsidRPr="00F51287">
              <w:rPr>
                <w:rFonts w:cs="Arial"/>
                <w:szCs w:val="18"/>
              </w:rPr>
              <w:t>Install plug-in to view channel video</w:t>
            </w:r>
          </w:p>
        </w:tc>
        <w:tc>
          <w:tcPr>
            <w:tcW w:w="2410"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Included.</w:t>
            </w:r>
          </w:p>
        </w:tc>
        <w:tc>
          <w:tcPr>
            <w:tcW w:w="2977" w:type="dxa"/>
            <w:tcBorders>
              <w:bottom w:val="single" w:sz="4" w:space="0" w:color="auto"/>
            </w:tcBorders>
            <w:vAlign w:val="center"/>
          </w:tcPr>
          <w:p w:rsidR="00920DE4" w:rsidRPr="00F51287" w:rsidRDefault="00920DE4" w:rsidP="00920DE4">
            <w:pPr>
              <w:pStyle w:val="af1"/>
              <w:ind w:leftChars="0" w:left="0"/>
              <w:rPr>
                <w:rFonts w:eastAsia="Arial" w:cs="Arial"/>
                <w:szCs w:val="18"/>
              </w:rPr>
            </w:pPr>
            <w:r w:rsidRPr="00F51287">
              <w:rPr>
                <w:rFonts w:cs="Arial"/>
                <w:szCs w:val="18"/>
              </w:rPr>
              <w:t>Not included.</w:t>
            </w:r>
          </w:p>
        </w:tc>
      </w:tr>
    </w:tbl>
    <w:p w:rsidR="00F51287" w:rsidRPr="00404CA2" w:rsidRDefault="00F51287" w:rsidP="00F3793F">
      <w:pPr>
        <w:pStyle w:val="af1"/>
        <w:ind w:leftChars="0"/>
        <w:rPr>
          <w:rFonts w:cs="Arial"/>
          <w:szCs w:val="18"/>
        </w:rPr>
      </w:pPr>
    </w:p>
    <w:p w:rsidR="0074644E" w:rsidRDefault="00F3793F" w:rsidP="00B7772D">
      <w:pPr>
        <w:pStyle w:val="af1"/>
        <w:numPr>
          <w:ilvl w:val="0"/>
          <w:numId w:val="55"/>
        </w:numPr>
        <w:ind w:leftChars="0"/>
        <w:rPr>
          <w:rFonts w:cs="Arial"/>
          <w:b/>
          <w:szCs w:val="21"/>
        </w:rPr>
      </w:pPr>
      <w:r w:rsidRPr="00F51287">
        <w:rPr>
          <w:rFonts w:cs="Arial"/>
          <w:b/>
          <w:szCs w:val="21"/>
        </w:rPr>
        <w:t>Fu</w:t>
      </w:r>
      <w:r w:rsidR="00F51287" w:rsidRPr="00F51287">
        <w:rPr>
          <w:rFonts w:cs="Arial"/>
          <w:b/>
          <w:szCs w:val="21"/>
        </w:rPr>
        <w:t>n</w:t>
      </w:r>
      <w:r w:rsidRPr="00F51287">
        <w:rPr>
          <w:rFonts w:cs="Arial"/>
          <w:b/>
          <w:szCs w:val="21"/>
        </w:rPr>
        <w:t>ctions supported by plug-in free version</w:t>
      </w:r>
    </w:p>
    <w:tbl>
      <w:tblPr>
        <w:tblW w:w="7655"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2"/>
        <w:gridCol w:w="5953"/>
      </w:tblGrid>
      <w:tr w:rsidR="00F51287" w:rsidRPr="00404CA2" w:rsidTr="00F51287">
        <w:trPr>
          <w:cantSplit/>
          <w:trHeight w:val="361"/>
          <w:tblHeader/>
        </w:trPr>
        <w:tc>
          <w:tcPr>
            <w:tcW w:w="1702" w:type="dxa"/>
            <w:shd w:val="clear" w:color="auto" w:fill="D9D9D9"/>
            <w:vAlign w:val="center"/>
          </w:tcPr>
          <w:p w:rsidR="00F51287" w:rsidRPr="00F51287" w:rsidRDefault="00F51287" w:rsidP="00920DE4">
            <w:pPr>
              <w:rPr>
                <w:rFonts w:eastAsia="微软雅黑" w:cs="Arial"/>
                <w:b/>
                <w:bCs/>
                <w:sz w:val="18"/>
                <w:szCs w:val="18"/>
              </w:rPr>
            </w:pPr>
            <w:r>
              <w:rPr>
                <w:rFonts w:eastAsia="宋体" w:cs="Arial" w:hint="eastAsia"/>
                <w:b/>
                <w:bCs/>
                <w:sz w:val="18"/>
                <w:szCs w:val="18"/>
              </w:rPr>
              <w:t>Function</w:t>
            </w:r>
          </w:p>
        </w:tc>
        <w:tc>
          <w:tcPr>
            <w:tcW w:w="5953" w:type="dxa"/>
            <w:shd w:val="clear" w:color="auto" w:fill="D9D9D9"/>
            <w:vAlign w:val="center"/>
          </w:tcPr>
          <w:p w:rsidR="00F51287" w:rsidRPr="00F51287" w:rsidRDefault="00F51287" w:rsidP="00920DE4">
            <w:pPr>
              <w:rPr>
                <w:rFonts w:eastAsia="微软雅黑" w:cs="Arial"/>
                <w:b/>
                <w:bCs/>
                <w:sz w:val="18"/>
                <w:szCs w:val="18"/>
              </w:rPr>
            </w:pPr>
            <w:r w:rsidRPr="00F51287">
              <w:rPr>
                <w:rFonts w:eastAsia="宋体" w:cs="Arial"/>
                <w:b/>
                <w:bCs/>
                <w:sz w:val="18"/>
                <w:szCs w:val="18"/>
              </w:rPr>
              <w:t>Description</w:t>
            </w:r>
          </w:p>
        </w:tc>
      </w:tr>
      <w:tr w:rsidR="00F51287" w:rsidRPr="00404CA2" w:rsidTr="00F51287">
        <w:trPr>
          <w:cantSplit/>
          <w:trHeight w:val="225"/>
        </w:trPr>
        <w:tc>
          <w:tcPr>
            <w:tcW w:w="1702" w:type="dxa"/>
            <w:vMerge w:val="restart"/>
            <w:vAlign w:val="center"/>
          </w:tcPr>
          <w:p w:rsidR="00F51287" w:rsidRPr="00404CA2" w:rsidRDefault="00E02888" w:rsidP="00E02888">
            <w:pPr>
              <w:pStyle w:val="afd"/>
              <w:rPr>
                <w:rFonts w:eastAsiaTheme="minorEastAsia"/>
                <w:color w:val="auto"/>
              </w:rPr>
            </w:pPr>
            <w:r w:rsidRPr="00E02888">
              <w:t>Surveillance screen</w:t>
            </w:r>
          </w:p>
        </w:tc>
        <w:tc>
          <w:tcPr>
            <w:tcW w:w="5953" w:type="dxa"/>
            <w:vAlign w:val="center"/>
          </w:tcPr>
          <w:p w:rsidR="00F51287" w:rsidRPr="00F51287" w:rsidRDefault="002D48BF" w:rsidP="00920DE4">
            <w:pPr>
              <w:rPr>
                <w:rFonts w:eastAsia="微软雅黑" w:cs="Arial"/>
                <w:sz w:val="18"/>
                <w:szCs w:val="18"/>
              </w:rPr>
            </w:pPr>
            <w:r>
              <w:rPr>
                <w:rFonts w:cs="Arial"/>
                <w:sz w:val="18"/>
                <w:szCs w:val="18"/>
              </w:rPr>
              <w:t>Real-time s</w:t>
            </w:r>
            <w:r w:rsidR="00F51287" w:rsidRPr="00F51287">
              <w:rPr>
                <w:rFonts w:cs="Arial"/>
                <w:sz w:val="18"/>
                <w:szCs w:val="18"/>
              </w:rPr>
              <w:t>urveillance</w:t>
            </w:r>
            <w:r w:rsidR="00F51287" w:rsidRPr="00F51287">
              <w:rPr>
                <w:rFonts w:eastAsia="宋体" w:cs="Arial"/>
                <w:sz w:val="18"/>
                <w:szCs w:val="18"/>
              </w:rPr>
              <w:t>（</w:t>
            </w:r>
            <w:r>
              <w:rPr>
                <w:rFonts w:cs="Arial"/>
                <w:sz w:val="18"/>
                <w:szCs w:val="18"/>
              </w:rPr>
              <w:t>m</w:t>
            </w:r>
            <w:r w:rsidR="00F51287" w:rsidRPr="00F51287">
              <w:rPr>
                <w:rFonts w:cs="Arial"/>
                <w:sz w:val="18"/>
                <w:szCs w:val="18"/>
              </w:rPr>
              <w:t xml:space="preserve">ain </w:t>
            </w:r>
            <w:r w:rsidR="00920DE4">
              <w:rPr>
                <w:rFonts w:cs="Arial"/>
                <w:sz w:val="18"/>
                <w:szCs w:val="18"/>
              </w:rPr>
              <w:t>s</w:t>
            </w:r>
            <w:r w:rsidR="00F51287" w:rsidRPr="00F51287">
              <w:rPr>
                <w:rFonts w:cs="Arial"/>
                <w:sz w:val="18"/>
                <w:szCs w:val="18"/>
              </w:rPr>
              <w:t>tream,</w:t>
            </w:r>
            <w:r w:rsidR="00F51287" w:rsidRPr="00F51287">
              <w:rPr>
                <w:rFonts w:eastAsiaTheme="minorEastAsia" w:cs="Arial"/>
                <w:sz w:val="18"/>
                <w:szCs w:val="18"/>
              </w:rPr>
              <w:t xml:space="preserve"> </w:t>
            </w:r>
            <w:r w:rsidR="00920DE4">
              <w:rPr>
                <w:rFonts w:cs="Arial"/>
                <w:sz w:val="18"/>
                <w:szCs w:val="18"/>
              </w:rPr>
              <w:t>s</w:t>
            </w:r>
            <w:r w:rsidR="00F51287" w:rsidRPr="00F51287">
              <w:rPr>
                <w:rFonts w:cs="Arial"/>
                <w:sz w:val="18"/>
                <w:szCs w:val="18"/>
              </w:rPr>
              <w:t xml:space="preserve">ub </w:t>
            </w:r>
            <w:r w:rsidR="00920DE4">
              <w:rPr>
                <w:rFonts w:cs="Arial"/>
                <w:sz w:val="18"/>
                <w:szCs w:val="18"/>
              </w:rPr>
              <w:t>s</w:t>
            </w:r>
            <w:r w:rsidR="00F51287" w:rsidRPr="00F51287">
              <w:rPr>
                <w:rFonts w:cs="Arial"/>
                <w:sz w:val="18"/>
                <w:szCs w:val="18"/>
              </w:rPr>
              <w:t>tream</w:t>
            </w:r>
            <w:r w:rsidR="00F51287" w:rsidRPr="00F51287">
              <w:rPr>
                <w:rFonts w:eastAsia="宋体" w:cs="Arial"/>
                <w:sz w:val="18"/>
                <w:szCs w:val="18"/>
              </w:rPr>
              <w:t>）</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2D48BF" w:rsidP="00920DE4">
            <w:pPr>
              <w:rPr>
                <w:rFonts w:eastAsia="微软雅黑" w:cs="Arial"/>
                <w:sz w:val="18"/>
                <w:szCs w:val="18"/>
              </w:rPr>
            </w:pPr>
            <w:r>
              <w:rPr>
                <w:rFonts w:cs="Arial"/>
                <w:sz w:val="18"/>
                <w:szCs w:val="18"/>
              </w:rPr>
              <w:t>Full s</w:t>
            </w:r>
            <w:r w:rsidR="00F51287" w:rsidRPr="00F51287">
              <w:rPr>
                <w:rFonts w:cs="Arial"/>
                <w:sz w:val="18"/>
                <w:szCs w:val="18"/>
              </w:rPr>
              <w:t>creen</w:t>
            </w:r>
          </w:p>
        </w:tc>
      </w:tr>
      <w:tr w:rsidR="00F51287" w:rsidRPr="00404CA2" w:rsidTr="00F51287">
        <w:trPr>
          <w:cantSplit/>
          <w:trHeight w:val="286"/>
        </w:trPr>
        <w:tc>
          <w:tcPr>
            <w:tcW w:w="1702" w:type="dxa"/>
            <w:vMerge/>
            <w:tcBorders>
              <w:bottom w:val="single" w:sz="4" w:space="0" w:color="auto"/>
            </w:tcBorders>
            <w:vAlign w:val="center"/>
          </w:tcPr>
          <w:p w:rsidR="00F51287" w:rsidRPr="00404CA2" w:rsidRDefault="00F51287" w:rsidP="00E02888">
            <w:pPr>
              <w:pStyle w:val="afd"/>
            </w:pPr>
          </w:p>
        </w:tc>
        <w:tc>
          <w:tcPr>
            <w:tcW w:w="5953" w:type="dxa"/>
            <w:tcBorders>
              <w:bottom w:val="single" w:sz="4" w:space="0" w:color="auto"/>
            </w:tcBorders>
            <w:vAlign w:val="center"/>
          </w:tcPr>
          <w:p w:rsidR="00F51287" w:rsidRPr="00F51287" w:rsidRDefault="00F51287" w:rsidP="00920DE4">
            <w:pPr>
              <w:rPr>
                <w:rFonts w:eastAsia="微软雅黑" w:cs="Arial"/>
                <w:sz w:val="18"/>
                <w:szCs w:val="18"/>
              </w:rPr>
            </w:pPr>
            <w:r w:rsidRPr="00F51287">
              <w:rPr>
                <w:rFonts w:cs="Arial"/>
                <w:sz w:val="18"/>
                <w:szCs w:val="18"/>
              </w:rPr>
              <w:t>Window split</w:t>
            </w:r>
          </w:p>
        </w:tc>
      </w:tr>
      <w:tr w:rsidR="00F51287" w:rsidRPr="00404CA2" w:rsidTr="00F51287">
        <w:trPr>
          <w:cantSplit/>
          <w:trHeight w:val="207"/>
        </w:trPr>
        <w:tc>
          <w:tcPr>
            <w:tcW w:w="1702" w:type="dxa"/>
            <w:vMerge w:val="restart"/>
            <w:tcBorders>
              <w:top w:val="single" w:sz="4" w:space="0" w:color="auto"/>
            </w:tcBorders>
            <w:vAlign w:val="center"/>
          </w:tcPr>
          <w:p w:rsidR="00F51287" w:rsidRPr="00404CA2" w:rsidRDefault="00F51287" w:rsidP="00E02888">
            <w:pPr>
              <w:pStyle w:val="afd"/>
              <w:rPr>
                <w:color w:val="auto"/>
              </w:rPr>
            </w:pPr>
            <w:r w:rsidRPr="00F51287">
              <w:t>Playback</w:t>
            </w:r>
          </w:p>
        </w:tc>
        <w:tc>
          <w:tcPr>
            <w:tcW w:w="5953" w:type="dxa"/>
            <w:tcBorders>
              <w:top w:val="single" w:sz="4" w:space="0" w:color="auto"/>
            </w:tcBorders>
            <w:vAlign w:val="center"/>
          </w:tcPr>
          <w:p w:rsidR="00F51287" w:rsidRPr="00F51287" w:rsidRDefault="00F51287" w:rsidP="002D48BF">
            <w:pPr>
              <w:rPr>
                <w:rFonts w:eastAsia="微软雅黑" w:cs="Arial"/>
                <w:sz w:val="18"/>
                <w:szCs w:val="18"/>
              </w:rPr>
            </w:pPr>
            <w:r w:rsidRPr="00F51287">
              <w:rPr>
                <w:rFonts w:cs="Arial"/>
                <w:sz w:val="18"/>
                <w:szCs w:val="18"/>
              </w:rPr>
              <w:t xml:space="preserve">Video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Full</w:t>
            </w:r>
            <w:r w:rsidRPr="00F51287">
              <w:rPr>
                <w:rFonts w:eastAsiaTheme="minorEastAsia" w:cs="Arial"/>
                <w:sz w:val="18"/>
                <w:szCs w:val="18"/>
              </w:rPr>
              <w:t xml:space="preserve"> </w:t>
            </w:r>
            <w:r w:rsidRPr="00F51287">
              <w:rPr>
                <w:rFonts w:cs="Arial"/>
                <w:sz w:val="18"/>
                <w:szCs w:val="18"/>
              </w:rPr>
              <w:t xml:space="preserve">screen </w:t>
            </w:r>
            <w:r w:rsidR="002D48BF">
              <w:rPr>
                <w:rFonts w:cs="Arial"/>
                <w:sz w:val="18"/>
                <w:szCs w:val="18"/>
              </w:rPr>
              <w:t>p</w:t>
            </w:r>
            <w:r w:rsidRPr="00F51287">
              <w:rPr>
                <w:rFonts w:cs="Arial"/>
                <w:sz w:val="18"/>
                <w:szCs w:val="18"/>
              </w:rPr>
              <w:t>layback</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Time bar</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Record </w:t>
            </w:r>
            <w:r w:rsidR="002D48BF">
              <w:rPr>
                <w:rFonts w:cs="Arial"/>
                <w:sz w:val="18"/>
                <w:szCs w:val="18"/>
              </w:rPr>
              <w:t>q</w:t>
            </w:r>
            <w:r w:rsidRPr="00F51287">
              <w:rPr>
                <w:rFonts w:cs="Arial"/>
                <w:sz w:val="18"/>
                <w:szCs w:val="18"/>
              </w:rPr>
              <w:t>uery</w:t>
            </w:r>
          </w:p>
        </w:tc>
      </w:tr>
      <w:tr w:rsidR="00F51287" w:rsidRPr="00404CA2" w:rsidTr="00F51287">
        <w:trPr>
          <w:cantSplit/>
          <w:trHeight w:val="225"/>
        </w:trPr>
        <w:tc>
          <w:tcPr>
            <w:tcW w:w="1702" w:type="dxa"/>
            <w:vAlign w:val="center"/>
          </w:tcPr>
          <w:p w:rsidR="00F51287" w:rsidRPr="00404CA2" w:rsidRDefault="00F51287" w:rsidP="00E02888">
            <w:pPr>
              <w:pStyle w:val="afd"/>
              <w:rPr>
                <w:color w:val="auto"/>
              </w:rPr>
            </w:pPr>
            <w:r w:rsidRPr="00F51287">
              <w:t>Remote device</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Importing and exporting of remote devices</w:t>
            </w:r>
          </w:p>
        </w:tc>
      </w:tr>
      <w:tr w:rsidR="00F51287" w:rsidRPr="00404CA2" w:rsidTr="00F51287">
        <w:trPr>
          <w:cantSplit/>
          <w:trHeight w:val="225"/>
        </w:trPr>
        <w:tc>
          <w:tcPr>
            <w:tcW w:w="1702" w:type="dxa"/>
            <w:vMerge w:val="restart"/>
            <w:vAlign w:val="center"/>
          </w:tcPr>
          <w:p w:rsidR="00F51287" w:rsidRPr="00404CA2" w:rsidRDefault="00F51287" w:rsidP="00E02888">
            <w:pPr>
              <w:pStyle w:val="afd"/>
              <w:rPr>
                <w:color w:val="auto"/>
              </w:rPr>
            </w:pPr>
            <w:r w:rsidRPr="00F51287">
              <w:t>Configuration</w:t>
            </w:r>
          </w:p>
        </w:tc>
        <w:tc>
          <w:tcPr>
            <w:tcW w:w="5953" w:type="dxa"/>
            <w:vAlign w:val="center"/>
          </w:tcPr>
          <w:p w:rsidR="00F51287" w:rsidRPr="00F51287" w:rsidRDefault="00F51287" w:rsidP="00920DE4">
            <w:pPr>
              <w:rPr>
                <w:rFonts w:eastAsia="微软雅黑" w:cs="Arial"/>
                <w:sz w:val="18"/>
                <w:szCs w:val="18"/>
              </w:rPr>
            </w:pPr>
            <w:r w:rsidRPr="00F51287">
              <w:rPr>
                <w:rFonts w:cs="Arial"/>
                <w:sz w:val="18"/>
                <w:szCs w:val="18"/>
              </w:rPr>
              <w:t>Camera</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OSD </w:t>
            </w:r>
            <w:r w:rsidR="002D48BF">
              <w:rPr>
                <w:rFonts w:cs="Arial"/>
                <w:sz w:val="18"/>
                <w:szCs w:val="18"/>
              </w:rPr>
              <w:t>o</w:t>
            </w:r>
            <w:r w:rsidRPr="00F51287">
              <w:rPr>
                <w:rFonts w:cs="Arial"/>
                <w:sz w:val="18"/>
                <w:szCs w:val="18"/>
              </w:rPr>
              <w:t>verlay</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POS </w:t>
            </w:r>
            <w:r w:rsidR="002D48BF">
              <w:rPr>
                <w:rFonts w:cs="Arial"/>
                <w:sz w:val="18"/>
                <w:szCs w:val="18"/>
              </w:rPr>
              <w:t>s</w:t>
            </w:r>
            <w:r w:rsidRPr="00F51287">
              <w:rPr>
                <w:rFonts w:cs="Arial"/>
                <w:sz w:val="18"/>
                <w:szCs w:val="18"/>
              </w:rPr>
              <w:t>etup - POS position setting</w:t>
            </w:r>
          </w:p>
        </w:tc>
      </w:tr>
      <w:tr w:rsidR="00F51287" w:rsidRPr="00404CA2" w:rsidTr="00F51287">
        <w:trPr>
          <w:cantSplit/>
          <w:trHeight w:val="225"/>
        </w:trPr>
        <w:tc>
          <w:tcPr>
            <w:tcW w:w="1702" w:type="dxa"/>
            <w:vMerge/>
            <w:vAlign w:val="center"/>
          </w:tcPr>
          <w:p w:rsidR="00F51287" w:rsidRPr="00404CA2" w:rsidRDefault="00F51287" w:rsidP="00E02888">
            <w:pPr>
              <w:pStyle w:val="afd"/>
            </w:pPr>
          </w:p>
        </w:tc>
        <w:tc>
          <w:tcPr>
            <w:tcW w:w="5953" w:type="dxa"/>
            <w:vAlign w:val="center"/>
          </w:tcPr>
          <w:p w:rsidR="00F51287" w:rsidRPr="00F51287" w:rsidRDefault="00F51287" w:rsidP="002D48BF">
            <w:pPr>
              <w:rPr>
                <w:rFonts w:eastAsia="微软雅黑" w:cs="Arial"/>
                <w:sz w:val="18"/>
                <w:szCs w:val="18"/>
              </w:rPr>
            </w:pPr>
            <w:r w:rsidRPr="00F51287">
              <w:rPr>
                <w:rFonts w:cs="Arial"/>
                <w:sz w:val="18"/>
                <w:szCs w:val="18"/>
              </w:rPr>
              <w:t xml:space="preserve">Motion </w:t>
            </w:r>
            <w:r w:rsidR="002D48BF">
              <w:rPr>
                <w:rFonts w:cs="Arial"/>
                <w:sz w:val="18"/>
                <w:szCs w:val="18"/>
              </w:rPr>
              <w:t>d</w:t>
            </w:r>
            <w:r w:rsidRPr="00F51287">
              <w:rPr>
                <w:rFonts w:cs="Arial"/>
                <w:sz w:val="18"/>
                <w:szCs w:val="18"/>
              </w:rPr>
              <w:t xml:space="preserve">etection </w:t>
            </w:r>
            <w:r w:rsidR="002D48BF">
              <w:rPr>
                <w:rFonts w:cs="Arial"/>
                <w:sz w:val="18"/>
                <w:szCs w:val="18"/>
              </w:rPr>
              <w:t>a</w:t>
            </w:r>
            <w:r w:rsidRPr="00F51287">
              <w:rPr>
                <w:rFonts w:cs="Arial"/>
                <w:sz w:val="18"/>
                <w:szCs w:val="18"/>
              </w:rPr>
              <w:t>rea setting</w:t>
            </w:r>
          </w:p>
        </w:tc>
      </w:tr>
    </w:tbl>
    <w:p w:rsidR="003A48B6" w:rsidRPr="00404CA2" w:rsidRDefault="003A48B6" w:rsidP="00F51287">
      <w:pPr>
        <w:pStyle w:val="af1"/>
        <w:ind w:leftChars="0" w:left="0"/>
        <w:rPr>
          <w:rFonts w:cs="Arial"/>
          <w:b/>
          <w:color w:val="0070C0"/>
          <w:sz w:val="16"/>
          <w:szCs w:val="16"/>
        </w:rPr>
      </w:pPr>
    </w:p>
    <w:p w:rsidR="00576607" w:rsidRPr="00404CA2" w:rsidRDefault="00576607" w:rsidP="001F465B">
      <w:pPr>
        <w:pStyle w:val="3"/>
        <w:rPr>
          <w:rFonts w:ascii="Arial" w:hAnsi="Arial" w:cs="Arial"/>
        </w:rPr>
      </w:pPr>
      <w:bookmarkStart w:id="14" w:name="_Toc16177987"/>
      <w:r w:rsidRPr="00404CA2">
        <w:rPr>
          <w:rFonts w:ascii="Arial" w:hAnsi="Arial" w:cs="Arial"/>
        </w:rPr>
        <w:t>HDD Health Detection</w:t>
      </w:r>
      <w:bookmarkEnd w:id="14"/>
    </w:p>
    <w:p w:rsidR="00576607" w:rsidRPr="00F51287" w:rsidRDefault="00576607" w:rsidP="008A5713">
      <w:pPr>
        <w:pStyle w:val="af1"/>
        <w:numPr>
          <w:ilvl w:val="0"/>
          <w:numId w:val="56"/>
        </w:numPr>
        <w:ind w:leftChars="0"/>
        <w:rPr>
          <w:rFonts w:cs="Arial"/>
          <w:b/>
          <w:szCs w:val="21"/>
        </w:rPr>
      </w:pPr>
      <w:r w:rsidRPr="00F51287">
        <w:rPr>
          <w:rFonts w:cs="Arial"/>
          <w:b/>
          <w:szCs w:val="21"/>
        </w:rPr>
        <w:t>HDD Health Detection</w:t>
      </w:r>
    </w:p>
    <w:p w:rsidR="00F51287" w:rsidRDefault="00576607" w:rsidP="00F51287">
      <w:pPr>
        <w:ind w:left="840"/>
        <w:jc w:val="left"/>
        <w:rPr>
          <w:rFonts w:cs="Arial"/>
          <w:sz w:val="18"/>
          <w:szCs w:val="18"/>
        </w:rPr>
      </w:pPr>
      <w:proofErr w:type="gramStart"/>
      <w:r w:rsidRPr="00404CA2">
        <w:rPr>
          <w:rFonts w:cs="Arial"/>
          <w:sz w:val="18"/>
          <w:szCs w:val="18"/>
        </w:rPr>
        <w:t>Supports displaying HDD health status of Seagate SKYHAWK series.</w:t>
      </w:r>
      <w:proofErr w:type="gramEnd"/>
      <w:r w:rsidRPr="00404CA2">
        <w:rPr>
          <w:rFonts w:cs="Arial"/>
          <w:sz w:val="18"/>
          <w:szCs w:val="18"/>
        </w:rPr>
        <w:t xml:space="preserve"> </w:t>
      </w:r>
    </w:p>
    <w:p w:rsidR="00F51287" w:rsidRPr="00F51287" w:rsidRDefault="00576607" w:rsidP="00F51287">
      <w:pPr>
        <w:pStyle w:val="aa"/>
        <w:rPr>
          <w:shd w:val="clear" w:color="auto" w:fill="FFFFFF"/>
        </w:rPr>
      </w:pPr>
      <w:r w:rsidRPr="00404CA2">
        <w:t xml:space="preserve">HDDs are listed on the interface with information such as HDD space, manufacturer, serial number and health status. </w:t>
      </w:r>
    </w:p>
    <w:p w:rsidR="00F51287" w:rsidRPr="00F51287" w:rsidRDefault="00576607" w:rsidP="00F51287">
      <w:pPr>
        <w:pStyle w:val="aa"/>
        <w:rPr>
          <w:shd w:val="clear" w:color="auto" w:fill="FFFFFF"/>
        </w:rPr>
      </w:pPr>
      <w:r w:rsidRPr="00404CA2">
        <w:t xml:space="preserve">HDD health status: </w:t>
      </w:r>
      <w:r w:rsidRPr="00404CA2">
        <w:rPr>
          <w:b/>
        </w:rPr>
        <w:t>Normal</w:t>
      </w:r>
      <w:r w:rsidRPr="00404CA2">
        <w:t xml:space="preserve"> (normal font), </w:t>
      </w:r>
      <w:r w:rsidRPr="00404CA2">
        <w:rPr>
          <w:b/>
        </w:rPr>
        <w:t>Warning</w:t>
      </w:r>
      <w:r w:rsidRPr="00404CA2">
        <w:t xml:space="preserve"> (orange font), </w:t>
      </w:r>
      <w:proofErr w:type="spellStart"/>
      <w:r w:rsidR="002D48BF">
        <w:rPr>
          <w:b/>
        </w:rPr>
        <w:t>Unnormal</w:t>
      </w:r>
      <w:proofErr w:type="spellEnd"/>
      <w:r w:rsidRPr="00404CA2">
        <w:t xml:space="preserve"> (red font). Reasons for warnings and errors are displayed in </w:t>
      </w:r>
      <w:r w:rsidRPr="00404CA2">
        <w:rPr>
          <w:b/>
        </w:rPr>
        <w:t>Health status</w:t>
      </w:r>
      <w:r w:rsidRPr="00404CA2">
        <w:t xml:space="preserve"> column. </w:t>
      </w:r>
    </w:p>
    <w:p w:rsidR="00576607" w:rsidRPr="00404CA2" w:rsidRDefault="00576607" w:rsidP="00F51287">
      <w:pPr>
        <w:pStyle w:val="aa"/>
        <w:rPr>
          <w:shd w:val="clear" w:color="auto" w:fill="FFFFFF"/>
        </w:rPr>
      </w:pPr>
      <w:r w:rsidRPr="00404CA2">
        <w:t xml:space="preserve">When a 20X error occurs, </w:t>
      </w:r>
      <w:r w:rsidRPr="00404CA2">
        <w:rPr>
          <w:b/>
        </w:rPr>
        <w:t>Bad Soon</w:t>
      </w:r>
      <w:r w:rsidRPr="00404CA2">
        <w:t xml:space="preserve"> will be displayed in </w:t>
      </w:r>
      <w:r w:rsidRPr="00404CA2">
        <w:rPr>
          <w:b/>
        </w:rPr>
        <w:t>Health status</w:t>
      </w:r>
      <w:r w:rsidRPr="00404CA2">
        <w:t xml:space="preserve"> column.</w:t>
      </w:r>
    </w:p>
    <w:p w:rsidR="00576607" w:rsidRPr="00404CA2" w:rsidRDefault="00576607" w:rsidP="00F51287">
      <w:pPr>
        <w:pStyle w:val="af8"/>
        <w:rPr>
          <w:b/>
          <w:i/>
          <w:color w:val="0070C0"/>
          <w:sz w:val="24"/>
        </w:rPr>
      </w:pPr>
      <w:r w:rsidRPr="00404CA2">
        <w:rPr>
          <w:lang w:eastAsia="zh-CN"/>
        </w:rPr>
        <w:lastRenderedPageBreak/>
        <w:drawing>
          <wp:inline distT="0" distB="0" distL="0" distR="0" wp14:anchorId="2B274108" wp14:editId="1BF68C00">
            <wp:extent cx="5040000" cy="2212583"/>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000" cy="2212583"/>
                    </a:xfrm>
                    <a:prstGeom prst="rect">
                      <a:avLst/>
                    </a:prstGeom>
                  </pic:spPr>
                </pic:pic>
              </a:graphicData>
            </a:graphic>
          </wp:inline>
        </w:drawing>
      </w:r>
    </w:p>
    <w:p w:rsidR="00F51287" w:rsidRPr="00F51287" w:rsidRDefault="00867B72" w:rsidP="008A5713">
      <w:pPr>
        <w:pStyle w:val="af1"/>
        <w:numPr>
          <w:ilvl w:val="0"/>
          <w:numId w:val="56"/>
        </w:numPr>
        <w:ind w:leftChars="0"/>
        <w:rPr>
          <w:rFonts w:cs="Arial"/>
          <w:b/>
          <w:szCs w:val="21"/>
        </w:rPr>
      </w:pPr>
      <w:r w:rsidRPr="00F51287">
        <w:rPr>
          <w:rFonts w:cs="Arial"/>
          <w:b/>
          <w:szCs w:val="21"/>
        </w:rPr>
        <w:t>Refreshing Health Status Manually</w:t>
      </w:r>
    </w:p>
    <w:p w:rsidR="00576607" w:rsidRPr="00F51287" w:rsidRDefault="00867B72" w:rsidP="007A51AC">
      <w:pPr>
        <w:ind w:left="418" w:firstLineChars="325" w:firstLine="585"/>
        <w:jc w:val="left"/>
        <w:rPr>
          <w:rFonts w:eastAsiaTheme="minorEastAsia" w:cs="Arial"/>
          <w:b/>
          <w:sz w:val="18"/>
          <w:szCs w:val="18"/>
        </w:rPr>
      </w:pPr>
      <w:r w:rsidRPr="00F51287">
        <w:rPr>
          <w:rFonts w:cs="Arial"/>
          <w:sz w:val="18"/>
          <w:szCs w:val="18"/>
        </w:rPr>
        <w:t xml:space="preserve">Click </w:t>
      </w:r>
      <w:r w:rsidRPr="00F51287">
        <w:rPr>
          <w:rFonts w:cs="Arial"/>
          <w:b/>
          <w:sz w:val="18"/>
          <w:szCs w:val="18"/>
        </w:rPr>
        <w:t>Manual Detect</w:t>
      </w:r>
      <w:r w:rsidRPr="00F51287">
        <w:rPr>
          <w:rFonts w:cs="Arial"/>
          <w:sz w:val="18"/>
          <w:szCs w:val="18"/>
        </w:rPr>
        <w:t xml:space="preserve"> at the lower-left corner of the interface to refresh health status detection.</w:t>
      </w:r>
    </w:p>
    <w:p w:rsidR="00576607" w:rsidRPr="00404CA2" w:rsidRDefault="00576607" w:rsidP="00F51287">
      <w:pPr>
        <w:pStyle w:val="af8"/>
        <w:rPr>
          <w:b/>
          <w:i/>
          <w:color w:val="0070C0"/>
          <w:sz w:val="24"/>
        </w:rPr>
      </w:pPr>
      <w:r w:rsidRPr="00404CA2">
        <w:rPr>
          <w:lang w:eastAsia="zh-CN"/>
        </w:rPr>
        <w:drawing>
          <wp:inline distT="0" distB="0" distL="0" distR="0" wp14:anchorId="6AF2BF23" wp14:editId="7D9B9CF8">
            <wp:extent cx="5040000" cy="2319333"/>
            <wp:effectExtent l="0" t="0" r="8255"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0000" cy="2319333"/>
                    </a:xfrm>
                    <a:prstGeom prst="rect">
                      <a:avLst/>
                    </a:prstGeom>
                  </pic:spPr>
                </pic:pic>
              </a:graphicData>
            </a:graphic>
          </wp:inline>
        </w:drawing>
      </w:r>
    </w:p>
    <w:p w:rsidR="00F51287" w:rsidRPr="00F51287" w:rsidRDefault="00576607" w:rsidP="008A5713">
      <w:pPr>
        <w:pStyle w:val="af1"/>
        <w:numPr>
          <w:ilvl w:val="0"/>
          <w:numId w:val="56"/>
        </w:numPr>
        <w:ind w:leftChars="0"/>
        <w:rPr>
          <w:rFonts w:cs="Arial"/>
          <w:szCs w:val="21"/>
        </w:rPr>
      </w:pPr>
      <w:r w:rsidRPr="00F51287">
        <w:rPr>
          <w:rFonts w:cs="Arial"/>
          <w:b/>
          <w:szCs w:val="21"/>
        </w:rPr>
        <w:t>Disk Details</w:t>
      </w:r>
    </w:p>
    <w:p w:rsidR="00576607" w:rsidRDefault="00576607" w:rsidP="00920DE4">
      <w:pPr>
        <w:pStyle w:val="aa"/>
        <w:ind w:firstLine="17"/>
      </w:pPr>
      <w:r w:rsidRPr="00F51287">
        <w:t>Double-click a HDD in the list to show detection diagram.</w:t>
      </w:r>
    </w:p>
    <w:p w:rsidR="00F51287" w:rsidRPr="00F51287" w:rsidRDefault="00F51287" w:rsidP="00920DE4">
      <w:pPr>
        <w:pStyle w:val="aa"/>
        <w:ind w:firstLine="17"/>
        <w:rPr>
          <w:b/>
        </w:rPr>
      </w:pPr>
      <w:r w:rsidRPr="00404CA2">
        <w:t xml:space="preserve">In the details dialog box, you can find a table with </w:t>
      </w:r>
      <w:r w:rsidRPr="00404CA2">
        <w:rPr>
          <w:b/>
        </w:rPr>
        <w:t>Detect Type</w:t>
      </w:r>
      <w:r w:rsidRPr="00404CA2">
        <w:t xml:space="preserve"> and </w:t>
      </w:r>
      <w:r w:rsidRPr="00404CA2">
        <w:rPr>
          <w:b/>
        </w:rPr>
        <w:t>Recently Detected Value</w:t>
      </w:r>
      <w:r w:rsidRPr="00404CA2">
        <w:t xml:space="preserve">. Select a row to show details of the corresponding parameter in a line chart below. You can click </w:t>
      </w:r>
      <w:r w:rsidRPr="00404CA2">
        <w:rPr>
          <w:b/>
        </w:rPr>
        <w:t>Recent One Week</w:t>
      </w:r>
      <w:r w:rsidRPr="00404CA2">
        <w:t xml:space="preserve">, </w:t>
      </w:r>
      <w:r w:rsidRPr="00404CA2">
        <w:rPr>
          <w:b/>
        </w:rPr>
        <w:t>Recent One Month</w:t>
      </w:r>
      <w:r w:rsidRPr="00404CA2">
        <w:t xml:space="preserve"> or define a time frame (at most 1 year) to get details of the parameter in a specified period. The default period of time is one week.</w:t>
      </w:r>
    </w:p>
    <w:p w:rsidR="00576607" w:rsidRPr="00404CA2" w:rsidRDefault="00576607" w:rsidP="00F51287">
      <w:pPr>
        <w:pStyle w:val="af8"/>
      </w:pPr>
      <w:r w:rsidRPr="00404CA2">
        <w:rPr>
          <w:lang w:eastAsia="zh-CN"/>
        </w:rPr>
        <w:drawing>
          <wp:inline distT="0" distB="0" distL="0" distR="0" wp14:anchorId="2268AABF" wp14:editId="246B2CEB">
            <wp:extent cx="5040000" cy="2654484"/>
            <wp:effectExtent l="0" t="0" r="8255" b="0"/>
            <wp:docPr id="39" name="图片 39" descr="D:\临时文件\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临时文件\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654484"/>
                    </a:xfrm>
                    <a:prstGeom prst="rect">
                      <a:avLst/>
                    </a:prstGeom>
                    <a:noFill/>
                    <a:ln>
                      <a:noFill/>
                    </a:ln>
                  </pic:spPr>
                </pic:pic>
              </a:graphicData>
            </a:graphic>
          </wp:inline>
        </w:drawing>
      </w:r>
    </w:p>
    <w:p w:rsidR="00F51287" w:rsidRPr="00F51287" w:rsidRDefault="00C73F54" w:rsidP="001F465B">
      <w:pPr>
        <w:pStyle w:val="3"/>
        <w:rPr>
          <w:rFonts w:ascii="Arial" w:hAnsi="Arial" w:cs="Arial"/>
          <w:sz w:val="24"/>
          <w:szCs w:val="20"/>
        </w:rPr>
      </w:pPr>
      <w:bookmarkStart w:id="15" w:name="_Toc16177988"/>
      <w:r>
        <w:rPr>
          <w:rFonts w:ascii="Arial" w:hAnsi="Arial" w:cs="Arial" w:hint="eastAsia"/>
        </w:rPr>
        <w:lastRenderedPageBreak/>
        <w:t>Dual-sensor P</w:t>
      </w:r>
      <w:r w:rsidR="00C961A9" w:rsidRPr="00C961A9">
        <w:rPr>
          <w:rFonts w:ascii="Arial" w:hAnsi="Arial" w:cs="Arial" w:hint="eastAsia"/>
        </w:rPr>
        <w:t xml:space="preserve">eople </w:t>
      </w:r>
      <w:r>
        <w:rPr>
          <w:rFonts w:ascii="Arial" w:hAnsi="Arial" w:cs="Arial" w:hint="eastAsia"/>
        </w:rPr>
        <w:t>C</w:t>
      </w:r>
      <w:r w:rsidR="00C961A9" w:rsidRPr="00C961A9">
        <w:rPr>
          <w:rFonts w:ascii="Arial" w:hAnsi="Arial" w:cs="Arial" w:hint="eastAsia"/>
        </w:rPr>
        <w:t>ounting</w:t>
      </w:r>
      <w:bookmarkEnd w:id="15"/>
    </w:p>
    <w:p w:rsidR="00576607" w:rsidRPr="00F51287" w:rsidRDefault="00576607" w:rsidP="002112E4">
      <w:pPr>
        <w:pStyle w:val="af1"/>
        <w:numPr>
          <w:ilvl w:val="0"/>
          <w:numId w:val="52"/>
        </w:numPr>
        <w:ind w:leftChars="0"/>
        <w:rPr>
          <w:rFonts w:cs="Arial"/>
          <w:b/>
          <w:szCs w:val="21"/>
        </w:rPr>
      </w:pPr>
      <w:r w:rsidRPr="00F51287">
        <w:rPr>
          <w:rFonts w:cs="Arial"/>
          <w:b/>
          <w:szCs w:val="21"/>
        </w:rPr>
        <w:t>Configuring Parameters and Counting People</w:t>
      </w:r>
    </w:p>
    <w:p w:rsidR="00920DE4" w:rsidRDefault="00576607" w:rsidP="00F51287">
      <w:pPr>
        <w:pStyle w:val="af1"/>
        <w:ind w:leftChars="0"/>
        <w:rPr>
          <w:rFonts w:cs="Arial"/>
          <w:color w:val="000000"/>
          <w:szCs w:val="18"/>
        </w:rPr>
      </w:pPr>
      <w:r w:rsidRPr="00404CA2">
        <w:rPr>
          <w:rFonts w:cs="Arial"/>
          <w:color w:val="000000"/>
          <w:szCs w:val="18"/>
        </w:rPr>
        <w:t xml:space="preserve">Enter the </w:t>
      </w:r>
      <w:r w:rsidRPr="00404CA2">
        <w:rPr>
          <w:rFonts w:cs="Arial"/>
          <w:b/>
          <w:color w:val="000000"/>
          <w:szCs w:val="18"/>
        </w:rPr>
        <w:t>PEOPLE COUNTING</w:t>
      </w:r>
      <w:r w:rsidRPr="00404CA2">
        <w:rPr>
          <w:rFonts w:cs="Arial"/>
          <w:color w:val="000000"/>
          <w:szCs w:val="18"/>
        </w:rPr>
        <w:t xml:space="preserve"> interface to count the number of people in a detection area, and configure parameters such as rule, number of people, enable, detection area, alarm and so on. </w:t>
      </w:r>
    </w:p>
    <w:p w:rsidR="00920DE4" w:rsidRDefault="00576607" w:rsidP="00920DE4">
      <w:pPr>
        <w:pStyle w:val="aa"/>
      </w:pPr>
      <w:r w:rsidRPr="00404CA2">
        <w:t xml:space="preserve">Currently, rule setting for only one area is supported. </w:t>
      </w:r>
    </w:p>
    <w:p w:rsidR="00920DE4" w:rsidRDefault="00576607" w:rsidP="00920DE4">
      <w:pPr>
        <w:pStyle w:val="aa"/>
      </w:pPr>
      <w:r w:rsidRPr="00404CA2">
        <w:t xml:space="preserve">You can draw a random area to set rules, and define a rule name. </w:t>
      </w:r>
    </w:p>
    <w:p w:rsidR="00576607" w:rsidRPr="00404CA2" w:rsidRDefault="00576607" w:rsidP="00920DE4">
      <w:pPr>
        <w:pStyle w:val="aa"/>
        <w:rPr>
          <w:rFonts w:eastAsia="新宋体"/>
          <w:kern w:val="0"/>
        </w:rPr>
      </w:pPr>
      <w:r w:rsidRPr="00404CA2">
        <w:t>The number of people of a rule will be displayed at the up-left corner of the video.</w:t>
      </w:r>
    </w:p>
    <w:p w:rsidR="00576607" w:rsidRPr="00F51287" w:rsidRDefault="002C6DD0" w:rsidP="00F51287">
      <w:pPr>
        <w:pStyle w:val="ab"/>
        <w:rPr>
          <w:i/>
          <w:color w:val="0070C0"/>
          <w:sz w:val="28"/>
        </w:rPr>
      </w:pPr>
      <w:r w:rsidRPr="00F51287">
        <w:t>Configure parameters</w:t>
      </w:r>
    </w:p>
    <w:p w:rsidR="00576607" w:rsidRPr="00404CA2" w:rsidRDefault="00576607" w:rsidP="00F51287">
      <w:pPr>
        <w:pStyle w:val="af8"/>
        <w:rPr>
          <w:i/>
          <w:color w:val="0070C0"/>
        </w:rPr>
      </w:pPr>
      <w:r w:rsidRPr="00404CA2">
        <w:rPr>
          <w:lang w:eastAsia="zh-CN"/>
        </w:rPr>
        <w:drawing>
          <wp:inline distT="0" distB="0" distL="0" distR="0" wp14:anchorId="3EA6EA72" wp14:editId="247CDE4C">
            <wp:extent cx="5040000" cy="3230911"/>
            <wp:effectExtent l="0" t="0" r="8255" b="7620"/>
            <wp:docPr id="37" name="图片 37"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3230911"/>
                    </a:xfrm>
                    <a:prstGeom prst="rect">
                      <a:avLst/>
                    </a:prstGeom>
                    <a:noFill/>
                    <a:ln>
                      <a:noFill/>
                    </a:ln>
                  </pic:spPr>
                </pic:pic>
              </a:graphicData>
            </a:graphic>
          </wp:inline>
        </w:drawing>
      </w:r>
    </w:p>
    <w:p w:rsidR="00576607" w:rsidRPr="00F51287" w:rsidRDefault="00576607" w:rsidP="00F51287">
      <w:pPr>
        <w:pStyle w:val="ab"/>
        <w:rPr>
          <w:rFonts w:eastAsia="新宋体"/>
          <w:kern w:val="0"/>
        </w:rPr>
      </w:pPr>
      <w:r w:rsidRPr="00F51287">
        <w:t>People counting</w:t>
      </w:r>
    </w:p>
    <w:p w:rsidR="00576607" w:rsidRPr="00404CA2" w:rsidRDefault="00576607" w:rsidP="00F51287">
      <w:pPr>
        <w:pStyle w:val="af8"/>
        <w:rPr>
          <w:i/>
          <w:color w:val="0070C0"/>
        </w:rPr>
      </w:pPr>
      <w:r w:rsidRPr="00404CA2">
        <w:rPr>
          <w:lang w:eastAsia="zh-CN"/>
        </w:rPr>
        <w:drawing>
          <wp:inline distT="0" distB="0" distL="0" distR="0" wp14:anchorId="6568DD01" wp14:editId="02F34F93">
            <wp:extent cx="5040000" cy="2327862"/>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000" cy="2327862"/>
                    </a:xfrm>
                    <a:prstGeom prst="rect">
                      <a:avLst/>
                    </a:prstGeom>
                  </pic:spPr>
                </pic:pic>
              </a:graphicData>
            </a:graphic>
          </wp:inline>
        </w:drawing>
      </w:r>
    </w:p>
    <w:p w:rsidR="00576607" w:rsidRPr="00F51287" w:rsidRDefault="00576607" w:rsidP="002112E4">
      <w:pPr>
        <w:pStyle w:val="af1"/>
        <w:numPr>
          <w:ilvl w:val="0"/>
          <w:numId w:val="52"/>
        </w:numPr>
        <w:ind w:leftChars="0"/>
        <w:rPr>
          <w:rFonts w:cs="Arial"/>
          <w:b/>
          <w:szCs w:val="21"/>
        </w:rPr>
      </w:pPr>
      <w:r w:rsidRPr="00F51287">
        <w:rPr>
          <w:rFonts w:cs="Arial"/>
          <w:b/>
          <w:szCs w:val="21"/>
        </w:rPr>
        <w:t>Report Query</w:t>
      </w:r>
    </w:p>
    <w:p w:rsidR="00740BE9" w:rsidRDefault="00740BE9" w:rsidP="00F51287">
      <w:pPr>
        <w:pStyle w:val="afa"/>
        <w:ind w:leftChars="405" w:left="850" w:firstLineChars="0" w:firstLine="0"/>
        <w:rPr>
          <w:rFonts w:cs="Arial"/>
          <w:sz w:val="18"/>
          <w:szCs w:val="18"/>
        </w:rPr>
      </w:pPr>
      <w:r w:rsidRPr="00740BE9">
        <w:rPr>
          <w:rFonts w:cs="Arial"/>
          <w:sz w:val="18"/>
          <w:szCs w:val="18"/>
        </w:rPr>
        <w:t>On the upper-half interface, you can select channel number, rule, start time and end time, stay time and so on. Report type includes people counting report and stay time report, and both of them can be displayed in histogram and line chart.</w:t>
      </w:r>
      <w:r w:rsidR="00576607" w:rsidRPr="00740BE9">
        <w:rPr>
          <w:rFonts w:cs="Arial"/>
          <w:sz w:val="18"/>
          <w:szCs w:val="18"/>
        </w:rPr>
        <w:t xml:space="preserve"> </w:t>
      </w:r>
    </w:p>
    <w:p w:rsidR="00740BE9" w:rsidRPr="00740BE9" w:rsidRDefault="00576607" w:rsidP="00740BE9">
      <w:pPr>
        <w:pStyle w:val="aa"/>
        <w:rPr>
          <w:rFonts w:eastAsiaTheme="minorEastAsia"/>
        </w:rPr>
      </w:pPr>
      <w:r w:rsidRPr="00740BE9">
        <w:t xml:space="preserve">The </w:t>
      </w:r>
      <w:r w:rsidR="00832C84" w:rsidRPr="00740BE9">
        <w:t>horizontal</w:t>
      </w:r>
      <w:r w:rsidRPr="00740BE9">
        <w:t xml:space="preserve"> axis of </w:t>
      </w:r>
      <w:r w:rsidR="00740BE9" w:rsidRPr="00740BE9">
        <w:t>people counting report</w:t>
      </w:r>
      <w:r w:rsidRPr="00740BE9">
        <w:t xml:space="preserve"> shows the time line and the vertical axis shows the number of people. The number of people and stay time can be chosen to be displayed in</w:t>
      </w:r>
      <w:r w:rsidR="00740BE9">
        <w:t xml:space="preserve"> people counting report</w:t>
      </w:r>
      <w:r w:rsidRPr="00740BE9">
        <w:t xml:space="preserve">. </w:t>
      </w:r>
    </w:p>
    <w:p w:rsidR="00576607" w:rsidRPr="00740BE9" w:rsidRDefault="00576607" w:rsidP="00740BE9">
      <w:pPr>
        <w:pStyle w:val="aa"/>
        <w:rPr>
          <w:rFonts w:eastAsiaTheme="minorEastAsia"/>
        </w:rPr>
      </w:pPr>
      <w:r w:rsidRPr="00740BE9">
        <w:lastRenderedPageBreak/>
        <w:t xml:space="preserve">The </w:t>
      </w:r>
      <w:r w:rsidR="00832C84" w:rsidRPr="00740BE9">
        <w:t>horizontal</w:t>
      </w:r>
      <w:r w:rsidRPr="00740BE9">
        <w:t xml:space="preserve"> axis of </w:t>
      </w:r>
      <w:r w:rsidR="00740BE9">
        <w:t>stay time</w:t>
      </w:r>
      <w:r w:rsidRPr="00740BE9">
        <w:t xml:space="preserve"> shows the time line and the vertical axis shows stay time. You can select </w:t>
      </w:r>
      <w:r w:rsidR="00740BE9">
        <w:t xml:space="preserve">to show </w:t>
      </w:r>
      <w:r w:rsidRPr="00740BE9">
        <w:t>the number of people and their stay time in the detection area.</w:t>
      </w:r>
    </w:p>
    <w:p w:rsidR="00576607" w:rsidRPr="00404CA2" w:rsidRDefault="00576607" w:rsidP="00F51287">
      <w:pPr>
        <w:pStyle w:val="ab"/>
      </w:pPr>
      <w:r w:rsidRPr="00F51287">
        <w:t>People</w:t>
      </w:r>
      <w:r w:rsidR="00F51287">
        <w:t xml:space="preserve"> c</w:t>
      </w:r>
      <w:r w:rsidRPr="00F51287">
        <w:t xml:space="preserve">ounting </w:t>
      </w:r>
      <w:r w:rsidR="00F51287">
        <w:t>r</w:t>
      </w:r>
      <w:r w:rsidRPr="00F51287">
        <w:t>eport</w:t>
      </w:r>
    </w:p>
    <w:p w:rsidR="00576607" w:rsidRPr="00404CA2" w:rsidRDefault="00887BC6" w:rsidP="00F51287">
      <w:pPr>
        <w:pStyle w:val="af8"/>
        <w:rPr>
          <w:sz w:val="18"/>
          <w:szCs w:val="18"/>
        </w:rPr>
      </w:pPr>
      <w:r>
        <w:rPr>
          <w:sz w:val="18"/>
          <w:szCs w:val="18"/>
          <w:lang w:eastAsia="zh-CN"/>
        </w:rPr>
        <w:drawing>
          <wp:inline distT="0" distB="0" distL="0" distR="0">
            <wp:extent cx="5082338" cy="406725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2482" cy="4067367"/>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6" w:name="_Toc16177989"/>
      <w:r w:rsidRPr="00404CA2">
        <w:rPr>
          <w:rFonts w:ascii="Arial" w:hAnsi="Arial" w:cs="Arial"/>
        </w:rPr>
        <w:t>Internationalization</w:t>
      </w:r>
      <w:bookmarkEnd w:id="16"/>
    </w:p>
    <w:p w:rsidR="00C94DA7" w:rsidRPr="00404CA2" w:rsidRDefault="00C94DA7" w:rsidP="00F51287">
      <w:pPr>
        <w:pStyle w:val="af1"/>
        <w:ind w:leftChars="0"/>
        <w:rPr>
          <w:rFonts w:cs="Arial"/>
        </w:rPr>
      </w:pPr>
      <w:r w:rsidRPr="00404CA2">
        <w:rPr>
          <w:rFonts w:cs="Arial"/>
        </w:rPr>
        <w:t>Internationalization means that you can select location during the initialization of a device, and language and video standard will be matched automatically. Configurations such as language, video standard and system zone will be synchronized when connecting to front-end. The access to local GUI configuration is as follows:</w:t>
      </w:r>
    </w:p>
    <w:p w:rsidR="00C94DA7" w:rsidRDefault="00C94DA7" w:rsidP="002112E4">
      <w:pPr>
        <w:pStyle w:val="af1"/>
        <w:numPr>
          <w:ilvl w:val="0"/>
          <w:numId w:val="53"/>
        </w:numPr>
        <w:ind w:leftChars="0"/>
        <w:rPr>
          <w:rFonts w:cs="Arial"/>
        </w:rPr>
      </w:pPr>
      <w:r w:rsidRPr="00404CA2">
        <w:rPr>
          <w:rFonts w:cs="Arial"/>
        </w:rPr>
        <w:t xml:space="preserve">The device initialization process will start at the first boot, and you can select </w:t>
      </w:r>
      <w:r w:rsidRPr="00404CA2">
        <w:rPr>
          <w:rFonts w:cs="Arial"/>
          <w:b/>
        </w:rPr>
        <w:t>Location</w:t>
      </w:r>
      <w:r w:rsidRPr="00404CA2">
        <w:rPr>
          <w:rFonts w:cs="Arial"/>
        </w:rPr>
        <w:t xml:space="preserve"> and </w:t>
      </w:r>
      <w:r w:rsidRPr="00404CA2">
        <w:rPr>
          <w:rFonts w:cs="Arial"/>
          <w:b/>
        </w:rPr>
        <w:t>Video Standard</w:t>
      </w:r>
      <w:r w:rsidRPr="00404CA2">
        <w:rPr>
          <w:rFonts w:cs="Arial"/>
        </w:rPr>
        <w:t xml:space="preserve"> on the following interface.</w:t>
      </w:r>
    </w:p>
    <w:p w:rsidR="00F51287" w:rsidRPr="00404CA2" w:rsidRDefault="00F51287" w:rsidP="00F51287">
      <w:pPr>
        <w:pStyle w:val="ab"/>
      </w:pPr>
      <w:r>
        <w:lastRenderedPageBreak/>
        <w:t>Device initialization (1)</w:t>
      </w:r>
    </w:p>
    <w:p w:rsidR="00C94DA7" w:rsidRPr="00404CA2" w:rsidRDefault="00C94DA7" w:rsidP="00F51287">
      <w:pPr>
        <w:pStyle w:val="af8"/>
      </w:pPr>
      <w:r w:rsidRPr="00404CA2">
        <w:rPr>
          <w:lang w:eastAsia="zh-CN"/>
        </w:rPr>
        <w:drawing>
          <wp:inline distT="0" distB="0" distL="0" distR="0" wp14:anchorId="001634A2" wp14:editId="6EEDE1FF">
            <wp:extent cx="4896000" cy="3535596"/>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6000" cy="3535596"/>
                    </a:xfrm>
                    <a:prstGeom prst="rect">
                      <a:avLst/>
                    </a:prstGeom>
                  </pic:spPr>
                </pic:pic>
              </a:graphicData>
            </a:graphic>
          </wp:inline>
        </w:drawing>
      </w:r>
    </w:p>
    <w:p w:rsidR="00C94DA7" w:rsidRDefault="00C94DA7" w:rsidP="002112E4">
      <w:pPr>
        <w:pStyle w:val="af1"/>
        <w:numPr>
          <w:ilvl w:val="0"/>
          <w:numId w:val="53"/>
        </w:numPr>
        <w:ind w:leftChars="0"/>
        <w:rPr>
          <w:rFonts w:cs="Arial"/>
        </w:rPr>
      </w:pPr>
      <w:r w:rsidRPr="00404CA2">
        <w:rPr>
          <w:rFonts w:cs="Arial"/>
        </w:rPr>
        <w:t xml:space="preserve">Select </w:t>
      </w:r>
      <w:r w:rsidRPr="00404CA2">
        <w:rPr>
          <w:rFonts w:cs="Arial"/>
          <w:b/>
        </w:rPr>
        <w:t>System Zone</w:t>
      </w:r>
      <w:r w:rsidRPr="00404CA2">
        <w:rPr>
          <w:rFonts w:cs="Arial"/>
        </w:rPr>
        <w:t xml:space="preserve"> and </w:t>
      </w:r>
      <w:r w:rsidRPr="00404CA2">
        <w:rPr>
          <w:rFonts w:cs="Arial"/>
          <w:b/>
        </w:rPr>
        <w:t>System</w:t>
      </w:r>
      <w:r w:rsidRPr="00404CA2">
        <w:rPr>
          <w:rFonts w:cs="Arial"/>
        </w:rPr>
        <w:t xml:space="preserve"> Time on the following interface.</w:t>
      </w:r>
    </w:p>
    <w:p w:rsidR="00F51287" w:rsidRDefault="00F51287" w:rsidP="00F51287">
      <w:pPr>
        <w:pStyle w:val="ab"/>
        <w:rPr>
          <w:rFonts w:cs="Arial"/>
        </w:rPr>
      </w:pPr>
      <w:r>
        <w:rPr>
          <w:rFonts w:cs="Arial"/>
        </w:rPr>
        <w:t xml:space="preserve">Device </w:t>
      </w:r>
      <w:r w:rsidRPr="00F51287">
        <w:rPr>
          <w:rStyle w:val="Char5"/>
        </w:rPr>
        <w:t>initialization</w:t>
      </w:r>
      <w:r>
        <w:rPr>
          <w:rStyle w:val="Char5"/>
        </w:rPr>
        <w:t xml:space="preserve"> (2)</w:t>
      </w:r>
    </w:p>
    <w:p w:rsidR="00C94DA7" w:rsidRPr="00404CA2" w:rsidRDefault="00C94DA7" w:rsidP="00F51287">
      <w:pPr>
        <w:pStyle w:val="af8"/>
        <w:rPr>
          <w:i/>
          <w:color w:val="0070C0"/>
        </w:rPr>
      </w:pPr>
      <w:r w:rsidRPr="00404CA2">
        <w:rPr>
          <w:lang w:eastAsia="zh-CN"/>
        </w:rPr>
        <w:drawing>
          <wp:inline distT="0" distB="0" distL="0" distR="0" wp14:anchorId="3703E7DA" wp14:editId="2BE2732F">
            <wp:extent cx="4896000" cy="3550920"/>
            <wp:effectExtent l="0" t="0" r="0" b="0"/>
            <wp:docPr id="32" name="图片 32" descr="D:\E盘资料\存储\DH3.RD001439_安全基线_硬盘录像机_（HDCVI系列）_使用说明书_V1.2.2 刘明4\大华版\English图片\英文截图\第5.1.2节初始化\初始化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3" descr="D:\E盘资料\存储\DH3.RD001439_安全基线_硬盘录像机_（HDCVI系列）_使用说明书_V1.2.2 刘明4\大华版\English图片\英文截图\第5.1.2节初始化\初始化3.bmp"/>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6000" cy="3550920"/>
                    </a:xfrm>
                    <a:prstGeom prst="rect">
                      <a:avLst/>
                    </a:prstGeom>
                    <a:noFill/>
                    <a:ln>
                      <a:noFill/>
                    </a:ln>
                  </pic:spPr>
                </pic:pic>
              </a:graphicData>
            </a:graphic>
          </wp:inline>
        </w:drawing>
      </w:r>
    </w:p>
    <w:p w:rsidR="00C94DA7" w:rsidRPr="00404CA2" w:rsidRDefault="00C94DA7" w:rsidP="001F465B">
      <w:pPr>
        <w:pStyle w:val="3"/>
        <w:rPr>
          <w:rFonts w:ascii="Arial" w:hAnsi="Arial" w:cs="Arial"/>
        </w:rPr>
      </w:pPr>
      <w:bookmarkStart w:id="17" w:name="_Toc16177990"/>
      <w:r w:rsidRPr="00404CA2">
        <w:rPr>
          <w:rFonts w:ascii="Arial" w:hAnsi="Arial" w:cs="Arial"/>
        </w:rPr>
        <w:t>Switching to H.265 Automatically</w:t>
      </w:r>
      <w:bookmarkEnd w:id="17"/>
    </w:p>
    <w:p w:rsidR="00C94DA7" w:rsidRDefault="0088445A" w:rsidP="00F51287">
      <w:pPr>
        <w:ind w:left="1276" w:hanging="16"/>
        <w:rPr>
          <w:rFonts w:cs="Arial"/>
          <w:sz w:val="18"/>
          <w:szCs w:val="18"/>
        </w:rPr>
      </w:pPr>
      <w:r w:rsidRPr="00F51287">
        <w:rPr>
          <w:rFonts w:cs="Arial"/>
          <w:sz w:val="18"/>
          <w:szCs w:val="18"/>
        </w:rPr>
        <w:t xml:space="preserve">After </w:t>
      </w:r>
      <w:r w:rsidRPr="00F51287">
        <w:rPr>
          <w:rFonts w:cs="Arial"/>
          <w:b/>
          <w:sz w:val="18"/>
          <w:szCs w:val="18"/>
        </w:rPr>
        <w:t>H.265 Auto Switch</w:t>
      </w:r>
      <w:r w:rsidRPr="00F51287">
        <w:rPr>
          <w:rFonts w:cs="Arial"/>
          <w:sz w:val="18"/>
          <w:szCs w:val="18"/>
        </w:rPr>
        <w:t xml:space="preserve"> is enabled, remote devices supporting H.265 will be adjusted to H.265 encoding format automatically. You can enable </w:t>
      </w:r>
      <w:r w:rsidRPr="00F51287">
        <w:rPr>
          <w:rFonts w:cs="Arial"/>
          <w:b/>
          <w:sz w:val="18"/>
          <w:szCs w:val="18"/>
        </w:rPr>
        <w:t>H.265 Auto Switch</w:t>
      </w:r>
      <w:r w:rsidRPr="00F51287">
        <w:rPr>
          <w:rFonts w:cs="Arial"/>
          <w:sz w:val="18"/>
          <w:szCs w:val="18"/>
        </w:rPr>
        <w:t xml:space="preserve"> on the following local GUI interface.</w:t>
      </w:r>
    </w:p>
    <w:p w:rsidR="00F51287" w:rsidRPr="00F51287" w:rsidRDefault="00F51287" w:rsidP="00F51287">
      <w:pPr>
        <w:pStyle w:val="ab"/>
        <w:rPr>
          <w:rFonts w:eastAsiaTheme="minorEastAsia"/>
        </w:rPr>
      </w:pPr>
      <w:r>
        <w:lastRenderedPageBreak/>
        <w:t>Registration</w:t>
      </w:r>
    </w:p>
    <w:p w:rsidR="00C94DA7" w:rsidRPr="00404CA2" w:rsidRDefault="00C94DA7" w:rsidP="00F51287">
      <w:pPr>
        <w:pStyle w:val="af8"/>
      </w:pPr>
      <w:r w:rsidRPr="00404CA2">
        <w:rPr>
          <w:lang w:eastAsia="zh-CN"/>
        </w:rPr>
        <w:drawing>
          <wp:inline distT="0" distB="0" distL="0" distR="0" wp14:anchorId="29699583" wp14:editId="52998859">
            <wp:extent cx="5040000" cy="3373096"/>
            <wp:effectExtent l="0" t="0" r="825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11.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373096"/>
                    </a:xfrm>
                    <a:prstGeom prst="rect">
                      <a:avLst/>
                    </a:prstGeom>
                  </pic:spPr>
                </pic:pic>
              </a:graphicData>
            </a:graphic>
          </wp:inline>
        </w:drawing>
      </w:r>
    </w:p>
    <w:p w:rsidR="00C94DA7" w:rsidRPr="00404CA2" w:rsidRDefault="00C94DA7" w:rsidP="001F465B">
      <w:pPr>
        <w:pStyle w:val="3"/>
        <w:rPr>
          <w:rFonts w:ascii="Arial" w:hAnsi="Arial" w:cs="Arial"/>
        </w:rPr>
      </w:pPr>
      <w:bookmarkStart w:id="18" w:name="_Toc16177991"/>
      <w:r w:rsidRPr="00404CA2">
        <w:rPr>
          <w:rFonts w:ascii="Arial" w:hAnsi="Arial" w:cs="Arial"/>
        </w:rPr>
        <w:t>Thermal Imaging Camera</w:t>
      </w:r>
      <w:bookmarkEnd w:id="18"/>
    </w:p>
    <w:p w:rsidR="00C94DA7" w:rsidRDefault="00C94DA7" w:rsidP="002112E4">
      <w:pPr>
        <w:pStyle w:val="af1"/>
        <w:numPr>
          <w:ilvl w:val="0"/>
          <w:numId w:val="54"/>
        </w:numPr>
        <w:ind w:leftChars="0"/>
        <w:rPr>
          <w:rFonts w:cs="Arial"/>
        </w:rPr>
      </w:pPr>
      <w:r w:rsidRPr="00404CA2">
        <w:rPr>
          <w:rFonts w:cs="Arial"/>
        </w:rPr>
        <w:t>Supports clicking to detect live temperature: After adding a camera supporti</w:t>
      </w:r>
      <w:r w:rsidR="00F51287">
        <w:rPr>
          <w:rFonts w:cs="Arial"/>
        </w:rPr>
        <w:t xml:space="preserve">ng </w:t>
      </w:r>
      <w:r w:rsidR="00605638">
        <w:rPr>
          <w:rFonts w:cs="Arial"/>
        </w:rPr>
        <w:t>l</w:t>
      </w:r>
      <w:r w:rsidR="00F51287">
        <w:rPr>
          <w:rFonts w:cs="Arial"/>
        </w:rPr>
        <w:t>ive temperature</w:t>
      </w:r>
      <w:r w:rsidR="00605638">
        <w:rPr>
          <w:rFonts w:cs="Arial"/>
        </w:rPr>
        <w:t xml:space="preserve"> detection</w:t>
      </w:r>
      <w:r w:rsidR="00F51287">
        <w:rPr>
          <w:rFonts w:cs="Arial"/>
        </w:rPr>
        <w:t xml:space="preserve">, </w:t>
      </w:r>
      <w:r w:rsidRPr="00404CA2">
        <w:rPr>
          <w:rFonts w:cs="Arial"/>
        </w:rPr>
        <w:t>you can click any point on the live view screen to show the temperature. See</w:t>
      </w:r>
      <w:r w:rsidR="00F51287">
        <w:rPr>
          <w:rFonts w:cs="Arial"/>
        </w:rPr>
        <w:t xml:space="preserve"> the figure below.</w:t>
      </w:r>
    </w:p>
    <w:p w:rsidR="00F51287" w:rsidRPr="00404CA2" w:rsidRDefault="00F51287" w:rsidP="00F51287">
      <w:pPr>
        <w:pStyle w:val="ab"/>
      </w:pPr>
      <w:r>
        <w:t>Live temperature</w:t>
      </w:r>
    </w:p>
    <w:p w:rsidR="00C94DA7" w:rsidRPr="00404CA2" w:rsidRDefault="00740BE9" w:rsidP="00F51287">
      <w:pPr>
        <w:pStyle w:val="af8"/>
      </w:pPr>
      <w:r>
        <w:rPr>
          <w:lang w:eastAsia="zh-CN"/>
        </w:rPr>
        <w:drawing>
          <wp:inline distT="0" distB="0" distL="0" distR="0" wp14:anchorId="67109C4A" wp14:editId="0348BA8C">
            <wp:extent cx="5040000" cy="2283730"/>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成像题.png"/>
                    <pic:cNvPicPr/>
                  </pic:nvPicPr>
                  <pic:blipFill rotWithShape="1">
                    <a:blip r:embed="rId32" cstate="print">
                      <a:extLst>
                        <a:ext uri="{28A0092B-C50C-407E-A947-70E740481C1C}">
                          <a14:useLocalDpi xmlns:a14="http://schemas.microsoft.com/office/drawing/2010/main" val="0"/>
                        </a:ext>
                      </a:extLst>
                    </a:blip>
                    <a:srcRect l="-1065" t="11257"/>
                    <a:stretch/>
                  </pic:blipFill>
                  <pic:spPr bwMode="auto">
                    <a:xfrm>
                      <a:off x="0" y="0"/>
                      <a:ext cx="5040000" cy="2283730"/>
                    </a:xfrm>
                    <a:prstGeom prst="rect">
                      <a:avLst/>
                    </a:prstGeom>
                    <a:ln>
                      <a:noFill/>
                    </a:ln>
                    <a:extLst>
                      <a:ext uri="{53640926-AAD7-44D8-BBD7-CCE9431645EC}">
                        <a14:shadowObscured xmlns:a14="http://schemas.microsoft.com/office/drawing/2010/main"/>
                      </a:ext>
                    </a:extLst>
                  </pic:spPr>
                </pic:pic>
              </a:graphicData>
            </a:graphic>
          </wp:inline>
        </w:drawing>
      </w:r>
    </w:p>
    <w:p w:rsidR="00C94DA7" w:rsidRDefault="00C94DA7" w:rsidP="002112E4">
      <w:pPr>
        <w:pStyle w:val="af1"/>
        <w:numPr>
          <w:ilvl w:val="0"/>
          <w:numId w:val="54"/>
        </w:numPr>
        <w:ind w:leftChars="0"/>
        <w:rPr>
          <w:rFonts w:cs="Arial"/>
        </w:rPr>
      </w:pPr>
      <w:r w:rsidRPr="00404CA2">
        <w:rPr>
          <w:rFonts w:cs="Arial"/>
        </w:rPr>
        <w:t>Supports double channel adding and storing data synchronously</w:t>
      </w:r>
      <w:r w:rsidR="00F51287">
        <w:rPr>
          <w:rFonts w:cs="Arial"/>
        </w:rPr>
        <w:t>.</w:t>
      </w:r>
      <w:r w:rsidRPr="00404CA2">
        <w:rPr>
          <w:rFonts w:cs="Arial"/>
        </w:rPr>
        <w:t xml:space="preserve"> When adding a thermal imaging camera, the device will add a second remote channel of the front-end; when a channel is deleted, the other channel will be deleted synchronously. See Video record plans, event linkage videos and images of two channels will be synchronized. When data of one channel changes, the data of the other</w:t>
      </w:r>
      <w:r w:rsidR="00F51287">
        <w:rPr>
          <w:rFonts w:cs="Arial"/>
        </w:rPr>
        <w:t xml:space="preserve"> channel changes synchronously, </w:t>
      </w:r>
      <w:r w:rsidR="00C961A9">
        <w:rPr>
          <w:rFonts w:cs="Arial"/>
        </w:rPr>
        <w:t xml:space="preserve">thus </w:t>
      </w:r>
      <w:r w:rsidRPr="00404CA2">
        <w:rPr>
          <w:rFonts w:cs="Arial"/>
        </w:rPr>
        <w:t>video playback</w:t>
      </w:r>
      <w:r w:rsidR="00C961A9">
        <w:rPr>
          <w:rFonts w:cs="Arial"/>
        </w:rPr>
        <w:t>s of two channels</w:t>
      </w:r>
      <w:r w:rsidRPr="00404CA2">
        <w:rPr>
          <w:rFonts w:cs="Arial"/>
        </w:rPr>
        <w:t xml:space="preserve"> will be identical.</w:t>
      </w:r>
    </w:p>
    <w:p w:rsidR="00C961A9" w:rsidRPr="00404CA2" w:rsidRDefault="00C961A9" w:rsidP="00C961A9">
      <w:pPr>
        <w:pStyle w:val="ab"/>
      </w:pPr>
      <w:r>
        <w:lastRenderedPageBreak/>
        <w:t>Camera</w:t>
      </w:r>
    </w:p>
    <w:p w:rsidR="00C94DA7" w:rsidRPr="00404CA2" w:rsidRDefault="00E02888" w:rsidP="00F51287">
      <w:pPr>
        <w:pStyle w:val="af8"/>
      </w:pPr>
      <w:r>
        <w:rPr>
          <w:i/>
          <w:color w:val="0070C0"/>
          <w:lang w:eastAsia="zh-CN"/>
        </w:rPr>
        <w:drawing>
          <wp:inline distT="0" distB="0" distL="0" distR="0" wp14:anchorId="7771CEB4" wp14:editId="6413D2E3">
            <wp:extent cx="5040000" cy="3545697"/>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3545697"/>
                    </a:xfrm>
                    <a:prstGeom prst="rect">
                      <a:avLst/>
                    </a:prstGeom>
                    <a:noFill/>
                    <a:ln>
                      <a:noFill/>
                    </a:ln>
                  </pic:spPr>
                </pic:pic>
              </a:graphicData>
            </a:graphic>
          </wp:inline>
        </w:drawing>
      </w:r>
    </w:p>
    <w:p w:rsidR="00DD03D9" w:rsidRPr="00404CA2" w:rsidRDefault="00DD03D9" w:rsidP="001F465B">
      <w:pPr>
        <w:pStyle w:val="3"/>
        <w:rPr>
          <w:rFonts w:ascii="Arial" w:hAnsi="Arial" w:cs="Arial"/>
        </w:rPr>
      </w:pPr>
      <w:bookmarkStart w:id="19" w:name="_Toc16177992"/>
      <w:r w:rsidRPr="00404CA2">
        <w:rPr>
          <w:rFonts w:ascii="Arial" w:hAnsi="Arial" w:cs="Arial"/>
        </w:rPr>
        <w:t>Panoramic + PTZ Network Camera</w:t>
      </w:r>
      <w:bookmarkEnd w:id="19"/>
    </w:p>
    <w:p w:rsidR="00832C84" w:rsidRDefault="00DD03D9" w:rsidP="00F51287">
      <w:pPr>
        <w:ind w:left="840" w:firstLine="11"/>
        <w:rPr>
          <w:rFonts w:cs="Arial"/>
          <w:sz w:val="18"/>
        </w:rPr>
      </w:pPr>
      <w:r w:rsidRPr="00404CA2">
        <w:rPr>
          <w:rFonts w:cs="Arial"/>
          <w:sz w:val="18"/>
        </w:rPr>
        <w:t>Both of 360° and 180° panoramic cameras have two channels.</w:t>
      </w:r>
    </w:p>
    <w:p w:rsidR="00650FCE" w:rsidRPr="00650FCE" w:rsidRDefault="00DD03D9" w:rsidP="00832C84">
      <w:pPr>
        <w:pStyle w:val="aa"/>
        <w:rPr>
          <w:rFonts w:eastAsiaTheme="minorEastAsia"/>
        </w:rPr>
      </w:pPr>
      <w:r w:rsidRPr="00404CA2">
        <w:tab/>
        <w:t>1 panoramic camera channel</w:t>
      </w:r>
      <w:r w:rsidR="00853E3E">
        <w:t xml:space="preserve">. </w:t>
      </w:r>
    </w:p>
    <w:p w:rsidR="00650FCE" w:rsidRDefault="00DD03D9" w:rsidP="00650FCE">
      <w:pPr>
        <w:pStyle w:val="aa"/>
        <w:numPr>
          <w:ilvl w:val="0"/>
          <w:numId w:val="0"/>
        </w:numPr>
        <w:ind w:left="1259"/>
      </w:pPr>
      <w:r w:rsidRPr="00404CA2">
        <w:t xml:space="preserve">Active: </w:t>
      </w:r>
      <w:r w:rsidR="00853E3E">
        <w:t>Video stitched by software.</w:t>
      </w:r>
      <w:r w:rsidRPr="00404CA2">
        <w:t xml:space="preserve"> </w:t>
      </w:r>
    </w:p>
    <w:p w:rsidR="00650FCE" w:rsidRDefault="00DD03D9" w:rsidP="00650FCE">
      <w:pPr>
        <w:pStyle w:val="aa"/>
        <w:numPr>
          <w:ilvl w:val="0"/>
          <w:numId w:val="0"/>
        </w:numPr>
        <w:ind w:left="1259"/>
      </w:pPr>
      <w:r w:rsidRPr="00404CA2">
        <w:t xml:space="preserve">Standby 1: </w:t>
      </w:r>
      <w:r w:rsidR="00853E3E">
        <w:t>L</w:t>
      </w:r>
      <w:r w:rsidRPr="00404CA2">
        <w:t>ow resolution</w:t>
      </w:r>
      <w:r w:rsidR="00853E3E">
        <w:t xml:space="preserve"> video</w:t>
      </w:r>
      <w:r w:rsidRPr="00404CA2">
        <w:t xml:space="preserve"> </w:t>
      </w:r>
      <w:r w:rsidR="00853E3E">
        <w:t>stitched by software.</w:t>
      </w:r>
      <w:r w:rsidRPr="00404CA2">
        <w:t xml:space="preserve"> </w:t>
      </w:r>
    </w:p>
    <w:p w:rsidR="00832C84" w:rsidRPr="00832C84" w:rsidRDefault="00DD03D9" w:rsidP="00650FCE">
      <w:pPr>
        <w:pStyle w:val="aa"/>
        <w:numPr>
          <w:ilvl w:val="0"/>
          <w:numId w:val="0"/>
        </w:numPr>
        <w:ind w:left="1259"/>
        <w:rPr>
          <w:rFonts w:eastAsiaTheme="minorEastAsia"/>
        </w:rPr>
      </w:pPr>
      <w:r w:rsidRPr="00404CA2">
        <w:t xml:space="preserve">Standby 2: </w:t>
      </w:r>
      <w:r w:rsidR="00853E3E">
        <w:t>Video stitched by hardware</w:t>
      </w:r>
      <w:r w:rsidR="00832C84">
        <w:t>.</w:t>
      </w:r>
    </w:p>
    <w:p w:rsidR="00650FCE" w:rsidRPr="00650FCE" w:rsidRDefault="00DD03D9" w:rsidP="00832C84">
      <w:pPr>
        <w:pStyle w:val="aa"/>
        <w:rPr>
          <w:rFonts w:eastAsiaTheme="minorEastAsia"/>
        </w:rPr>
      </w:pPr>
      <w:r w:rsidRPr="00404CA2">
        <w:t xml:space="preserve">1 dome camera channel. </w:t>
      </w:r>
    </w:p>
    <w:p w:rsidR="00650FCE" w:rsidRDefault="00853E3E" w:rsidP="00650FCE">
      <w:pPr>
        <w:pStyle w:val="aa"/>
        <w:numPr>
          <w:ilvl w:val="0"/>
          <w:numId w:val="0"/>
        </w:numPr>
        <w:ind w:left="1259"/>
      </w:pPr>
      <w:r>
        <w:t>Video stitched by software</w:t>
      </w:r>
      <w:r w:rsidR="00DD03D9" w:rsidRPr="00404CA2">
        <w:t>：ultra high res</w:t>
      </w:r>
      <w:r w:rsidR="00832C84">
        <w:t>o</w:t>
      </w:r>
      <w:r w:rsidR="00DD03D9" w:rsidRPr="00404CA2">
        <w:t>lution (8192*1800)</w:t>
      </w:r>
      <w:r>
        <w:t>.</w:t>
      </w:r>
      <w:r w:rsidR="00DD03D9" w:rsidRPr="00404CA2">
        <w:t xml:space="preserve"> </w:t>
      </w:r>
    </w:p>
    <w:p w:rsidR="00DD03D9" w:rsidRPr="00853E3E" w:rsidRDefault="00853E3E" w:rsidP="00650FCE">
      <w:pPr>
        <w:pStyle w:val="aa"/>
        <w:numPr>
          <w:ilvl w:val="0"/>
          <w:numId w:val="0"/>
        </w:numPr>
        <w:ind w:left="1259"/>
        <w:rPr>
          <w:rFonts w:eastAsiaTheme="minorEastAsia"/>
        </w:rPr>
      </w:pPr>
      <w:r>
        <w:t xml:space="preserve">Video stitched by hardware: </w:t>
      </w:r>
      <w:r w:rsidR="00DD03D9" w:rsidRPr="00404CA2">
        <w:t>resolution (4320*3840)</w:t>
      </w:r>
    </w:p>
    <w:p w:rsidR="00853E3E" w:rsidRPr="00853E3E" w:rsidRDefault="00853E3E" w:rsidP="00832C84">
      <w:pPr>
        <w:pStyle w:val="aa"/>
        <w:rPr>
          <w:rFonts w:eastAsiaTheme="minorEastAsia"/>
        </w:rPr>
      </w:pPr>
      <w:r w:rsidRPr="00404CA2">
        <w:rPr>
          <w:rFonts w:cs="Arial"/>
        </w:rPr>
        <w:t>Supports people distribution: Set global people density, the number of people in global area will be overlaid with the statistics of user defined areas.</w:t>
      </w:r>
    </w:p>
    <w:p w:rsidR="00853E3E" w:rsidRPr="00853E3E" w:rsidRDefault="00853E3E" w:rsidP="00832C84">
      <w:pPr>
        <w:pStyle w:val="aa"/>
        <w:rPr>
          <w:rFonts w:eastAsiaTheme="minorEastAsia"/>
        </w:rPr>
      </w:pPr>
      <w:r>
        <w:rPr>
          <w:rFonts w:cs="Arial"/>
        </w:rPr>
        <w:t>Supports s</w:t>
      </w:r>
      <w:r w:rsidRPr="00404CA2">
        <w:rPr>
          <w:rFonts w:cs="Arial"/>
        </w:rPr>
        <w:t>et</w:t>
      </w:r>
      <w:r>
        <w:rPr>
          <w:rFonts w:cs="Arial"/>
        </w:rPr>
        <w:t>ting</w:t>
      </w:r>
      <w:r w:rsidRPr="00404CA2">
        <w:rPr>
          <w:rFonts w:cs="Arial"/>
        </w:rPr>
        <w:t xml:space="preserve"> alarm linkage.</w:t>
      </w:r>
    </w:p>
    <w:p w:rsidR="00853E3E" w:rsidRPr="00404CA2" w:rsidRDefault="00853E3E" w:rsidP="00853E3E">
      <w:pPr>
        <w:pStyle w:val="ab"/>
        <w:rPr>
          <w:rFonts w:eastAsiaTheme="minorEastAsia"/>
        </w:rPr>
      </w:pPr>
      <w:r>
        <w:lastRenderedPageBreak/>
        <w:t>AI interface (1)</w:t>
      </w:r>
    </w:p>
    <w:p w:rsidR="0025228D" w:rsidRPr="00404CA2" w:rsidRDefault="00853E3E" w:rsidP="003E2415">
      <w:pPr>
        <w:pStyle w:val="af8"/>
        <w:rPr>
          <w:rFonts w:eastAsiaTheme="minorEastAsia"/>
          <w:sz w:val="18"/>
        </w:rPr>
      </w:pPr>
      <w:r w:rsidRPr="003E2415">
        <w:rPr>
          <w:lang w:eastAsia="zh-CN"/>
        </w:rPr>
        <w:drawing>
          <wp:inline distT="0" distB="0" distL="0" distR="0" wp14:anchorId="1A289AEC" wp14:editId="22CBFDE5">
            <wp:extent cx="5040000" cy="2967183"/>
            <wp:effectExtent l="0" t="0" r="825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967183"/>
                    </a:xfrm>
                    <a:prstGeom prst="rect">
                      <a:avLst/>
                    </a:prstGeom>
                    <a:noFill/>
                    <a:ln>
                      <a:noFill/>
                    </a:ln>
                  </pic:spPr>
                </pic:pic>
              </a:graphicData>
            </a:graphic>
          </wp:inline>
        </w:drawing>
      </w:r>
    </w:p>
    <w:p w:rsidR="003E2415" w:rsidRPr="003E2415" w:rsidRDefault="00853E3E" w:rsidP="003E2415">
      <w:pPr>
        <w:pStyle w:val="ab"/>
      </w:pPr>
      <w:r>
        <w:t>AI interface (2)</w:t>
      </w:r>
    </w:p>
    <w:p w:rsidR="004A492E" w:rsidRPr="00853E3E" w:rsidRDefault="004A492E" w:rsidP="003E2415">
      <w:pPr>
        <w:pStyle w:val="af8"/>
        <w:ind w:leftChars="337" w:left="708" w:firstLineChars="65" w:firstLine="130"/>
        <w:rPr>
          <w:rFonts w:eastAsiaTheme="minorEastAsia"/>
        </w:rPr>
      </w:pPr>
      <w:r w:rsidRPr="00404CA2">
        <w:tab/>
      </w:r>
      <w:r w:rsidR="00853E3E" w:rsidRPr="003E2415">
        <w:rPr>
          <w:lang w:eastAsia="zh-CN"/>
        </w:rPr>
        <w:drawing>
          <wp:inline distT="0" distB="0" distL="0" distR="0" wp14:anchorId="06D8007A" wp14:editId="27970A55">
            <wp:extent cx="5040000" cy="4028682"/>
            <wp:effectExtent l="0" t="0" r="8255" b="0"/>
            <wp:docPr id="34" name="图片 34" descr="peo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odistribu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4028682"/>
                    </a:xfrm>
                    <a:prstGeom prst="rect">
                      <a:avLst/>
                    </a:prstGeom>
                    <a:noFill/>
                    <a:ln>
                      <a:noFill/>
                    </a:ln>
                  </pic:spPr>
                </pic:pic>
              </a:graphicData>
            </a:graphic>
          </wp:inline>
        </w:drawing>
      </w:r>
    </w:p>
    <w:p w:rsidR="00DD03D9" w:rsidRDefault="00DD03D9" w:rsidP="003E2415">
      <w:pPr>
        <w:pStyle w:val="af8"/>
      </w:pPr>
    </w:p>
    <w:p w:rsidR="003E2415" w:rsidRDefault="003E2415" w:rsidP="003E2415">
      <w:pPr>
        <w:pStyle w:val="ab"/>
        <w:rPr>
          <w:lang w:eastAsia="en-US"/>
        </w:rPr>
      </w:pPr>
      <w:r>
        <w:rPr>
          <w:lang w:eastAsia="en-US"/>
        </w:rPr>
        <w:lastRenderedPageBreak/>
        <w:t>Live view</w:t>
      </w:r>
    </w:p>
    <w:p w:rsidR="003E2415" w:rsidRPr="003E2415" w:rsidRDefault="00FD482D" w:rsidP="003E2415">
      <w:pPr>
        <w:pStyle w:val="af8"/>
      </w:pPr>
      <w:r>
        <w:rPr>
          <w:lang w:eastAsia="zh-CN"/>
        </w:rPr>
        <w:drawing>
          <wp:inline distT="0" distB="0" distL="0" distR="0">
            <wp:extent cx="5054600" cy="18580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600" cy="1858010"/>
                    </a:xfrm>
                    <a:prstGeom prst="rect">
                      <a:avLst/>
                    </a:prstGeom>
                    <a:noFill/>
                    <a:ln>
                      <a:noFill/>
                    </a:ln>
                  </pic:spPr>
                </pic:pic>
              </a:graphicData>
            </a:graphic>
          </wp:inline>
        </w:drawing>
      </w:r>
    </w:p>
    <w:p w:rsidR="00DD03D9" w:rsidRPr="00404CA2" w:rsidRDefault="00BB459A" w:rsidP="003E2415">
      <w:pPr>
        <w:pStyle w:val="af8"/>
        <w:rPr>
          <w:rFonts w:eastAsiaTheme="minorEastAsia"/>
        </w:rPr>
      </w:pPr>
      <w:r w:rsidRPr="00404CA2">
        <w:tab/>
      </w:r>
      <w:r w:rsidRPr="00404CA2">
        <w:tab/>
      </w:r>
    </w:p>
    <w:p w:rsidR="00DD03D9" w:rsidRPr="00404CA2" w:rsidRDefault="00DD03D9" w:rsidP="00E03A95">
      <w:pPr>
        <w:ind w:left="420" w:firstLine="420"/>
        <w:rPr>
          <w:rFonts w:eastAsiaTheme="minorEastAsia" w:cs="Arial"/>
          <w:sz w:val="18"/>
        </w:rPr>
      </w:pPr>
      <w:r w:rsidRPr="00404CA2">
        <w:rPr>
          <w:rFonts w:cs="Arial"/>
          <w:sz w:val="18"/>
        </w:rPr>
        <w:t xml:space="preserve">Supports smart track function: </w:t>
      </w:r>
      <w:r w:rsidR="003E2415">
        <w:rPr>
          <w:rFonts w:cs="Arial"/>
          <w:sz w:val="18"/>
        </w:rPr>
        <w:t>auto track</w:t>
      </w:r>
      <w:r w:rsidR="00B84719">
        <w:rPr>
          <w:rFonts w:cs="Arial"/>
          <w:sz w:val="18"/>
        </w:rPr>
        <w:t>ing</w:t>
      </w:r>
      <w:r w:rsidR="003E2415">
        <w:rPr>
          <w:rFonts w:cs="Arial"/>
          <w:sz w:val="18"/>
        </w:rPr>
        <w:t xml:space="preserve">, </w:t>
      </w:r>
      <w:r w:rsidR="00B84719">
        <w:rPr>
          <w:rFonts w:cs="Arial"/>
          <w:sz w:val="18"/>
        </w:rPr>
        <w:t>manual</w:t>
      </w:r>
      <w:r w:rsidR="003E2415">
        <w:rPr>
          <w:rFonts w:cs="Arial"/>
          <w:sz w:val="18"/>
        </w:rPr>
        <w:t xml:space="preserve"> track</w:t>
      </w:r>
      <w:r w:rsidR="00B84719">
        <w:rPr>
          <w:rFonts w:cs="Arial"/>
          <w:sz w:val="18"/>
        </w:rPr>
        <w:t>ing</w:t>
      </w:r>
      <w:r w:rsidR="003E2415">
        <w:rPr>
          <w:rFonts w:cs="Arial"/>
          <w:sz w:val="18"/>
        </w:rPr>
        <w:t xml:space="preserve"> and manual positioning.</w:t>
      </w:r>
    </w:p>
    <w:p w:rsidR="00DD03D9" w:rsidRPr="00404CA2" w:rsidRDefault="00DD03D9" w:rsidP="00E03A95">
      <w:pPr>
        <w:ind w:left="840"/>
        <w:rPr>
          <w:rFonts w:eastAsiaTheme="minorEastAsia" w:cs="Arial"/>
          <w:sz w:val="18"/>
        </w:rPr>
      </w:pPr>
      <w:r w:rsidRPr="00404CA2">
        <w:rPr>
          <w:rFonts w:cs="Arial"/>
          <w:sz w:val="18"/>
        </w:rPr>
        <w:t xml:space="preserve">Operating method: On the </w:t>
      </w:r>
      <w:r w:rsidRPr="00404CA2">
        <w:rPr>
          <w:rFonts w:cs="Arial"/>
          <w:b/>
          <w:sz w:val="18"/>
        </w:rPr>
        <w:t>Live View</w:t>
      </w:r>
      <w:r w:rsidRPr="00404CA2">
        <w:rPr>
          <w:rFonts w:cs="Arial"/>
          <w:sz w:val="18"/>
        </w:rPr>
        <w:t xml:space="preserve"> interface of NVR, double-click a channel of Panoramic + PTZ network camera to enter the </w:t>
      </w:r>
      <w:r w:rsidR="003E2415">
        <w:rPr>
          <w:rFonts w:cs="Arial"/>
          <w:sz w:val="18"/>
        </w:rPr>
        <w:t>live view mode. Right-click the me</w:t>
      </w:r>
      <w:r w:rsidRPr="00404CA2">
        <w:rPr>
          <w:rFonts w:cs="Arial"/>
          <w:sz w:val="18"/>
        </w:rPr>
        <w:t xml:space="preserve">nu, and select </w:t>
      </w:r>
      <w:r w:rsidR="003E2415" w:rsidRPr="003E2415">
        <w:rPr>
          <w:rFonts w:cs="Arial"/>
          <w:b/>
          <w:sz w:val="18"/>
        </w:rPr>
        <w:t>Smart Track</w:t>
      </w:r>
      <w:r w:rsidRPr="00404CA2">
        <w:rPr>
          <w:rFonts w:cs="Arial"/>
          <w:sz w:val="18"/>
        </w:rPr>
        <w:t xml:space="preserve"> to open tracking mode for more operations.</w:t>
      </w:r>
    </w:p>
    <w:p w:rsidR="00DD03D9" w:rsidRPr="00404CA2" w:rsidRDefault="00B84719" w:rsidP="00F51287">
      <w:pPr>
        <w:pStyle w:val="aa"/>
        <w:rPr>
          <w:rFonts w:eastAsiaTheme="minorEastAsia"/>
        </w:rPr>
      </w:pPr>
      <w:r>
        <w:t xml:space="preserve">Auto tracking: </w:t>
      </w:r>
      <w:r w:rsidR="00DD03D9" w:rsidRPr="00404CA2">
        <w:t>when an alarm is triggered, the tracking dome camera will turn to the corresponding place and start tracking.</w:t>
      </w:r>
    </w:p>
    <w:p w:rsidR="00DD03D9" w:rsidRPr="00404CA2" w:rsidRDefault="00B84719" w:rsidP="00F51287">
      <w:pPr>
        <w:pStyle w:val="aa"/>
        <w:rPr>
          <w:rFonts w:eastAsiaTheme="minorEastAsia"/>
        </w:rPr>
      </w:pPr>
      <w:r>
        <w:t xml:space="preserve">Menu tracking: </w:t>
      </w:r>
      <w:r w:rsidR="00DD03D9" w:rsidRPr="00404CA2">
        <w:t xml:space="preserve">Click a target or drag a rectangle on the </w:t>
      </w:r>
      <w:r w:rsidR="00DD03D9" w:rsidRPr="00404CA2">
        <w:rPr>
          <w:b/>
        </w:rPr>
        <w:t>Live View</w:t>
      </w:r>
      <w:r w:rsidR="00DD03D9" w:rsidRPr="00404CA2">
        <w:t xml:space="preserve"> screen, the tracking dome camera will turn to the specified place and start tracking.</w:t>
      </w:r>
    </w:p>
    <w:p w:rsidR="00DD03D9" w:rsidRPr="00404CA2" w:rsidRDefault="00B84719" w:rsidP="00F51287">
      <w:pPr>
        <w:pStyle w:val="aa"/>
        <w:rPr>
          <w:rFonts w:eastAsiaTheme="minorEastAsia"/>
        </w:rPr>
      </w:pPr>
      <w:r>
        <w:rPr>
          <w:rFonts w:cs="Arial"/>
        </w:rPr>
        <w:t>Manual positioning</w:t>
      </w:r>
      <w:r>
        <w:t xml:space="preserve">: </w:t>
      </w:r>
      <w:r w:rsidR="00DD03D9" w:rsidRPr="00404CA2">
        <w:t xml:space="preserve">Click a target or drag a rectangle on the </w:t>
      </w:r>
      <w:r w:rsidR="00DD03D9" w:rsidRPr="00404CA2">
        <w:rPr>
          <w:b/>
        </w:rPr>
        <w:t>Live View</w:t>
      </w:r>
      <w:r w:rsidR="00DD03D9" w:rsidRPr="00404CA2">
        <w:t xml:space="preserve"> screen, the tracking dome camera will turn to the specified place.</w:t>
      </w:r>
    </w:p>
    <w:p w:rsidR="00DD03D9" w:rsidRPr="00404CA2" w:rsidRDefault="00C961A9" w:rsidP="00C961A9">
      <w:pPr>
        <w:pStyle w:val="ab"/>
        <w:rPr>
          <w:rFonts w:eastAsiaTheme="minorEastAsia"/>
        </w:rPr>
      </w:pPr>
      <w:r>
        <w:t>Live v</w:t>
      </w:r>
      <w:r w:rsidR="00DD03D9" w:rsidRPr="00404CA2">
        <w:t xml:space="preserve">iew </w:t>
      </w:r>
      <w:r>
        <w:t>m</w:t>
      </w:r>
      <w:r w:rsidR="00DD03D9" w:rsidRPr="00404CA2">
        <w:t>ode</w:t>
      </w:r>
    </w:p>
    <w:p w:rsidR="00E03A95" w:rsidRPr="00404CA2" w:rsidRDefault="00E87158" w:rsidP="00F51287">
      <w:pPr>
        <w:pStyle w:val="af8"/>
        <w:rPr>
          <w:rFonts w:eastAsiaTheme="minorEastAsia"/>
          <w:sz w:val="18"/>
        </w:rPr>
      </w:pPr>
      <w:r>
        <w:rPr>
          <w:rFonts w:eastAsiaTheme="minorEastAsia"/>
          <w:sz w:val="18"/>
          <w:lang w:eastAsia="zh-CN"/>
        </w:rPr>
        <w:drawing>
          <wp:inline distT="0" distB="0" distL="0" distR="0">
            <wp:extent cx="5069205" cy="3789045"/>
            <wp:effectExtent l="0" t="0" r="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9205" cy="3789045"/>
                    </a:xfrm>
                    <a:prstGeom prst="rect">
                      <a:avLst/>
                    </a:prstGeom>
                    <a:noFill/>
                    <a:ln>
                      <a:noFill/>
                    </a:ln>
                  </pic:spPr>
                </pic:pic>
              </a:graphicData>
            </a:graphic>
          </wp:inline>
        </w:drawing>
      </w:r>
    </w:p>
    <w:p w:rsidR="00DD03D9" w:rsidRPr="00404CA2" w:rsidRDefault="009D147F" w:rsidP="00DD03D9">
      <w:pPr>
        <w:rPr>
          <w:rFonts w:eastAsiaTheme="minorEastAsia" w:cs="Arial"/>
        </w:rPr>
      </w:pPr>
      <w:r w:rsidRPr="00404CA2">
        <w:rPr>
          <w:rFonts w:cs="Arial"/>
        </w:rPr>
        <w:tab/>
      </w:r>
      <w:r w:rsidRPr="00404CA2">
        <w:rPr>
          <w:rFonts w:cs="Arial"/>
        </w:rPr>
        <w:tab/>
      </w:r>
    </w:p>
    <w:p w:rsidR="00DD03D9" w:rsidRPr="00404CA2" w:rsidRDefault="00C961A9" w:rsidP="00C961A9">
      <w:pPr>
        <w:pStyle w:val="ab"/>
        <w:rPr>
          <w:rFonts w:eastAsiaTheme="minorEastAsia"/>
        </w:rPr>
      </w:pPr>
      <w:r>
        <w:lastRenderedPageBreak/>
        <w:t>T</w:t>
      </w:r>
      <w:r w:rsidR="00DD03D9" w:rsidRPr="00404CA2">
        <w:t xml:space="preserve">racking </w:t>
      </w:r>
      <w:r>
        <w:t>m</w:t>
      </w:r>
      <w:r w:rsidR="00DD03D9" w:rsidRPr="00404CA2">
        <w:t>ode</w:t>
      </w:r>
    </w:p>
    <w:p w:rsidR="009D147F" w:rsidRPr="00404CA2" w:rsidRDefault="00524F0A" w:rsidP="00F51287">
      <w:pPr>
        <w:pStyle w:val="af8"/>
        <w:rPr>
          <w:rFonts w:eastAsiaTheme="minorEastAsia"/>
          <w:sz w:val="18"/>
        </w:rPr>
      </w:pPr>
      <w:r>
        <w:rPr>
          <w:rFonts w:eastAsiaTheme="minorEastAsia"/>
          <w:sz w:val="18"/>
          <w:lang w:eastAsia="zh-CN"/>
        </w:rPr>
        <w:drawing>
          <wp:inline distT="0" distB="0" distL="0" distR="0">
            <wp:extent cx="5054600" cy="29991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4600" cy="2999105"/>
                    </a:xfrm>
                    <a:prstGeom prst="rect">
                      <a:avLst/>
                    </a:prstGeom>
                    <a:noFill/>
                    <a:ln>
                      <a:noFill/>
                    </a:ln>
                  </pic:spPr>
                </pic:pic>
              </a:graphicData>
            </a:graphic>
          </wp:inline>
        </w:drawing>
      </w:r>
    </w:p>
    <w:p w:rsidR="00DD03D9" w:rsidRPr="00404CA2" w:rsidRDefault="00DD03D9" w:rsidP="00DD03D9">
      <w:pPr>
        <w:rPr>
          <w:rFonts w:cs="Arial"/>
        </w:rPr>
      </w:pPr>
    </w:p>
    <w:p w:rsidR="00DD03D9" w:rsidRPr="00404CA2" w:rsidRDefault="00DD03D9" w:rsidP="00C961A9">
      <w:pPr>
        <w:pStyle w:val="ab"/>
        <w:rPr>
          <w:rFonts w:eastAsiaTheme="minorEastAsia"/>
        </w:rPr>
      </w:pPr>
      <w:r w:rsidRPr="00404CA2">
        <w:t xml:space="preserve">Screen display </w:t>
      </w:r>
      <w:r w:rsidR="009D21A6" w:rsidRPr="00404CA2">
        <w:rPr>
          <w:rFonts w:eastAsiaTheme="minorEastAsia"/>
        </w:rPr>
        <w:t>e</w:t>
      </w:r>
      <w:r w:rsidRPr="00404CA2">
        <w:t>ffect of tracking mode</w:t>
      </w:r>
    </w:p>
    <w:p w:rsidR="009D147F" w:rsidRPr="00404CA2" w:rsidRDefault="00524F0A" w:rsidP="00F51287">
      <w:pPr>
        <w:pStyle w:val="af8"/>
        <w:rPr>
          <w:rFonts w:eastAsiaTheme="minorEastAsia"/>
        </w:rPr>
      </w:pPr>
      <w:r>
        <w:rPr>
          <w:rFonts w:eastAsiaTheme="minorEastAsia"/>
          <w:lang w:eastAsia="zh-CN"/>
        </w:rPr>
        <w:drawing>
          <wp:inline distT="0" distB="0" distL="0" distR="0">
            <wp:extent cx="5054600" cy="37744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4600" cy="3774440"/>
                    </a:xfrm>
                    <a:prstGeom prst="rect">
                      <a:avLst/>
                    </a:prstGeom>
                    <a:noFill/>
                    <a:ln>
                      <a:noFill/>
                    </a:ln>
                  </pic:spPr>
                </pic:pic>
              </a:graphicData>
            </a:graphic>
          </wp:inline>
        </w:drawing>
      </w:r>
    </w:p>
    <w:p w:rsidR="00DD03D9" w:rsidRPr="00404CA2" w:rsidRDefault="00DD03D9" w:rsidP="00DD03D9">
      <w:pPr>
        <w:rPr>
          <w:rFonts w:eastAsiaTheme="minorEastAsia" w:cs="Arial"/>
        </w:rPr>
      </w:pPr>
    </w:p>
    <w:p w:rsidR="00DD03D9" w:rsidRPr="00404CA2" w:rsidRDefault="00C6332A" w:rsidP="001F465B">
      <w:pPr>
        <w:pStyle w:val="3"/>
        <w:rPr>
          <w:rFonts w:ascii="Arial" w:hAnsi="Arial" w:cs="Arial"/>
        </w:rPr>
      </w:pPr>
      <w:r>
        <w:rPr>
          <w:rFonts w:ascii="Arial" w:hAnsi="Arial" w:cs="Arial" w:hint="eastAsia"/>
        </w:rPr>
        <w:t xml:space="preserve"> </w:t>
      </w:r>
      <w:bookmarkStart w:id="20" w:name="_Toc16177993"/>
      <w:r w:rsidR="00DD03D9" w:rsidRPr="00404CA2">
        <w:rPr>
          <w:rFonts w:ascii="Arial" w:hAnsi="Arial" w:cs="Arial"/>
        </w:rPr>
        <w:t>A</w:t>
      </w:r>
      <w:r>
        <w:rPr>
          <w:rFonts w:ascii="Arial" w:hAnsi="Arial" w:cs="Arial" w:hint="eastAsia"/>
        </w:rPr>
        <w:t>I</w:t>
      </w:r>
      <w:r w:rsidR="00DD03D9" w:rsidRPr="00404CA2">
        <w:rPr>
          <w:rFonts w:ascii="Arial" w:hAnsi="Arial" w:cs="Arial"/>
        </w:rPr>
        <w:t xml:space="preserve"> Fisheye Camera</w:t>
      </w:r>
      <w:bookmarkEnd w:id="20"/>
    </w:p>
    <w:p w:rsidR="00DD03D9" w:rsidRPr="00B84719" w:rsidRDefault="00B84719" w:rsidP="0026011E">
      <w:pPr>
        <w:pStyle w:val="af1"/>
        <w:numPr>
          <w:ilvl w:val="0"/>
          <w:numId w:val="51"/>
        </w:numPr>
        <w:ind w:leftChars="0"/>
        <w:rPr>
          <w:rFonts w:cs="Arial"/>
          <w:szCs w:val="18"/>
        </w:rPr>
      </w:pPr>
      <w:r w:rsidRPr="0026011E">
        <w:rPr>
          <w:rFonts w:cs="Arial" w:hint="eastAsia"/>
        </w:rPr>
        <w:t>Select</w:t>
      </w:r>
      <w:r w:rsidRPr="00B84719">
        <w:rPr>
          <w:rFonts w:hint="eastAsia"/>
          <w:szCs w:val="18"/>
        </w:rPr>
        <w:t xml:space="preserve"> </w:t>
      </w:r>
      <w:r w:rsidRPr="00B84719">
        <w:rPr>
          <w:rFonts w:cs="Arial"/>
          <w:b/>
          <w:szCs w:val="18"/>
        </w:rPr>
        <w:t>AI &gt; PARAMETERS &gt; PEOPLE COUNTING</w:t>
      </w:r>
      <w:r w:rsidRPr="00B84719">
        <w:rPr>
          <w:rFonts w:cs="Arial" w:hint="eastAsia"/>
          <w:b/>
          <w:szCs w:val="18"/>
        </w:rPr>
        <w:t xml:space="preserve"> </w:t>
      </w:r>
      <w:r w:rsidRPr="00B84719">
        <w:rPr>
          <w:rFonts w:cs="Arial"/>
          <w:b/>
          <w:szCs w:val="18"/>
        </w:rPr>
        <w:t>&gt; PEOPLE COUNTING</w:t>
      </w:r>
      <w:r w:rsidRPr="00B84719">
        <w:rPr>
          <w:rFonts w:cs="Arial"/>
          <w:szCs w:val="18"/>
        </w:rPr>
        <w:t>, and then</w:t>
      </w:r>
      <w:r w:rsidR="007B3F21" w:rsidRPr="00B84719">
        <w:rPr>
          <w:rFonts w:cs="Arial"/>
          <w:szCs w:val="18"/>
        </w:rPr>
        <w:t xml:space="preserve"> select the channel of Fisheye camera to configure parameters for people counting. </w:t>
      </w:r>
    </w:p>
    <w:p w:rsidR="009D147F" w:rsidRPr="00404CA2" w:rsidRDefault="00B84719" w:rsidP="00B84719">
      <w:pPr>
        <w:pStyle w:val="ab"/>
      </w:pPr>
      <w:r>
        <w:lastRenderedPageBreak/>
        <w:t>People counting (1)</w:t>
      </w:r>
    </w:p>
    <w:p w:rsidR="007B3F21" w:rsidRPr="00404CA2" w:rsidRDefault="007B3F21" w:rsidP="0026011E">
      <w:pPr>
        <w:pStyle w:val="af8"/>
        <w:rPr>
          <w:rFonts w:eastAsiaTheme="minorEastAsia"/>
          <w:sz w:val="18"/>
        </w:rPr>
      </w:pPr>
      <w:r w:rsidRPr="00404CA2">
        <w:rPr>
          <w:sz w:val="18"/>
        </w:rPr>
        <w:tab/>
      </w:r>
      <w:r w:rsidRPr="00404CA2">
        <w:rPr>
          <w:sz w:val="18"/>
        </w:rPr>
        <w:tab/>
      </w:r>
      <w:r w:rsidR="00B84719">
        <w:rPr>
          <w:lang w:eastAsia="zh-CN"/>
        </w:rPr>
        <w:drawing>
          <wp:inline distT="0" distB="0" distL="0" distR="0" wp14:anchorId="6BAD5B83" wp14:editId="749CA8B2">
            <wp:extent cx="5040000" cy="4033777"/>
            <wp:effectExtent l="0" t="0" r="8255" b="5080"/>
            <wp:docPr id="38" name="图片 38" descr="peco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count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4033777"/>
                    </a:xfrm>
                    <a:prstGeom prst="rect">
                      <a:avLst/>
                    </a:prstGeom>
                    <a:noFill/>
                    <a:ln>
                      <a:noFill/>
                    </a:ln>
                  </pic:spPr>
                </pic:pic>
              </a:graphicData>
            </a:graphic>
          </wp:inline>
        </w:drawing>
      </w:r>
    </w:p>
    <w:p w:rsidR="00DD03D9" w:rsidRPr="00404CA2" w:rsidRDefault="009D147F" w:rsidP="0026011E">
      <w:pPr>
        <w:pStyle w:val="af1"/>
        <w:numPr>
          <w:ilvl w:val="0"/>
          <w:numId w:val="51"/>
        </w:numPr>
        <w:ind w:leftChars="0"/>
      </w:pPr>
      <w:r w:rsidRPr="0026011E">
        <w:rPr>
          <w:rFonts w:cs="Arial"/>
        </w:rPr>
        <w:t>Supports</w:t>
      </w:r>
      <w:r w:rsidRPr="00404CA2">
        <w:t xml:space="preserve"> people counting and people number displaying for multiple areas, and you can export a report by number of people and average stay time.</w:t>
      </w:r>
    </w:p>
    <w:p w:rsidR="009D147F" w:rsidRPr="00404CA2" w:rsidRDefault="00B84719" w:rsidP="00B84719">
      <w:pPr>
        <w:pStyle w:val="ab"/>
      </w:pPr>
      <w:r>
        <w:t>People counting (2)</w:t>
      </w:r>
    </w:p>
    <w:p w:rsidR="009D147F" w:rsidRPr="00404CA2" w:rsidRDefault="009D147F" w:rsidP="0026011E">
      <w:pPr>
        <w:pStyle w:val="af8"/>
        <w:rPr>
          <w:rFonts w:eastAsiaTheme="minorEastAsia"/>
        </w:rPr>
      </w:pPr>
      <w:r w:rsidRPr="00404CA2">
        <w:tab/>
      </w:r>
      <w:r w:rsidRPr="00404CA2">
        <w:tab/>
      </w:r>
      <w:r w:rsidR="00B84719" w:rsidRPr="0026011E">
        <w:rPr>
          <w:lang w:eastAsia="zh-CN"/>
        </w:rPr>
        <w:drawing>
          <wp:inline distT="0" distB="0" distL="0" distR="0" wp14:anchorId="3900BB76" wp14:editId="6C246F03">
            <wp:extent cx="5040000" cy="4033083"/>
            <wp:effectExtent l="0" t="0" r="8255" b="5715"/>
            <wp:docPr id="58" name="图片 58" descr="peop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opcount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000" cy="4033083"/>
                    </a:xfrm>
                    <a:prstGeom prst="rect">
                      <a:avLst/>
                    </a:prstGeom>
                    <a:noFill/>
                    <a:ln>
                      <a:noFill/>
                    </a:ln>
                  </pic:spPr>
                </pic:pic>
              </a:graphicData>
            </a:graphic>
          </wp:inline>
        </w:drawing>
      </w:r>
    </w:p>
    <w:p w:rsidR="00427762" w:rsidRPr="00404CA2" w:rsidRDefault="009D147F" w:rsidP="00427762">
      <w:pPr>
        <w:pStyle w:val="af1"/>
        <w:ind w:leftChars="0" w:left="0" w:firstLineChars="233" w:firstLine="419"/>
        <w:rPr>
          <w:rFonts w:cs="Arial"/>
        </w:rPr>
      </w:pPr>
      <w:r w:rsidRPr="00404CA2">
        <w:rPr>
          <w:rFonts w:cs="Arial"/>
        </w:rPr>
        <w:tab/>
      </w:r>
    </w:p>
    <w:p w:rsidR="00DD03D9" w:rsidRPr="00404CA2" w:rsidRDefault="00427762" w:rsidP="006271F4">
      <w:pPr>
        <w:pStyle w:val="af1"/>
        <w:numPr>
          <w:ilvl w:val="0"/>
          <w:numId w:val="51"/>
        </w:numPr>
        <w:ind w:leftChars="0"/>
        <w:rPr>
          <w:rFonts w:cs="Arial"/>
        </w:rPr>
      </w:pPr>
      <w:r w:rsidRPr="00404CA2">
        <w:rPr>
          <w:rFonts w:cs="Arial"/>
        </w:rPr>
        <w:lastRenderedPageBreak/>
        <w:t xml:space="preserve">Supports </w:t>
      </w:r>
      <w:r w:rsidR="0026011E">
        <w:rPr>
          <w:rFonts w:cs="Arial"/>
        </w:rPr>
        <w:t>displaying heat map by number of people and average stay time</w:t>
      </w:r>
      <w:r w:rsidR="006271F4">
        <w:rPr>
          <w:rFonts w:cs="Arial"/>
        </w:rPr>
        <w:t>. You can also search for data and export the data.</w:t>
      </w:r>
    </w:p>
    <w:p w:rsidR="00F5196F" w:rsidRPr="00404CA2" w:rsidRDefault="006271F4" w:rsidP="006271F4">
      <w:pPr>
        <w:pStyle w:val="ab"/>
      </w:pPr>
      <w:r>
        <w:t>Heat map</w:t>
      </w:r>
    </w:p>
    <w:p w:rsidR="00F5196F" w:rsidRPr="00404CA2" w:rsidRDefault="00F5196F" w:rsidP="00F51287">
      <w:pPr>
        <w:pStyle w:val="af8"/>
        <w:rPr>
          <w:rFonts w:eastAsiaTheme="minorEastAsia"/>
          <w:sz w:val="18"/>
        </w:rPr>
      </w:pPr>
      <w:r w:rsidRPr="00404CA2">
        <w:rPr>
          <w:sz w:val="18"/>
        </w:rPr>
        <w:tab/>
      </w:r>
      <w:r w:rsidRPr="00404CA2">
        <w:rPr>
          <w:sz w:val="18"/>
        </w:rPr>
        <w:tab/>
      </w:r>
      <w:r w:rsidR="006271F4">
        <w:rPr>
          <w:rFonts w:cs="Arial"/>
          <w:lang w:eastAsia="zh-CN"/>
        </w:rPr>
        <w:drawing>
          <wp:inline distT="0" distB="0" distL="0" distR="0" wp14:anchorId="4CC3BB6D" wp14:editId="0BFA2FAC">
            <wp:extent cx="5040000" cy="4026078"/>
            <wp:effectExtent l="0" t="0" r="825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000" cy="4026078"/>
                    </a:xfrm>
                    <a:prstGeom prst="rect">
                      <a:avLst/>
                    </a:prstGeom>
                    <a:noFill/>
                    <a:ln>
                      <a:noFill/>
                    </a:ln>
                  </pic:spPr>
                </pic:pic>
              </a:graphicData>
            </a:graphic>
          </wp:inline>
        </w:drawing>
      </w:r>
    </w:p>
    <w:p w:rsidR="00F51287" w:rsidRDefault="00427762" w:rsidP="006271F4">
      <w:pPr>
        <w:pStyle w:val="af1"/>
        <w:numPr>
          <w:ilvl w:val="0"/>
          <w:numId w:val="51"/>
        </w:numPr>
        <w:ind w:leftChars="0"/>
      </w:pPr>
      <w:r w:rsidRPr="00404CA2">
        <w:t xml:space="preserve">Supports queuing management: Displaying queue number and queue time. </w:t>
      </w:r>
    </w:p>
    <w:p w:rsidR="00F51287" w:rsidRDefault="00427762" w:rsidP="006271F4">
      <w:pPr>
        <w:pStyle w:val="aa"/>
        <w:ind w:firstLine="17"/>
      </w:pPr>
      <w:r w:rsidRPr="00404CA2">
        <w:t>Supports Queuing alarm linkage: When queue number or queue time exceeds a preset value, alarm linkage will be triggered.</w:t>
      </w:r>
    </w:p>
    <w:p w:rsidR="00DD03D9" w:rsidRDefault="00427762" w:rsidP="006271F4">
      <w:pPr>
        <w:pStyle w:val="aa"/>
        <w:ind w:firstLine="17"/>
      </w:pPr>
      <w:r w:rsidRPr="00404CA2">
        <w:t>Queue number exception and queue time exception share the same linkage configuration.</w:t>
      </w:r>
    </w:p>
    <w:p w:rsidR="006271F4" w:rsidRDefault="006271F4" w:rsidP="006271F4">
      <w:pPr>
        <w:pStyle w:val="aa"/>
        <w:ind w:firstLine="17"/>
      </w:pPr>
      <w:r w:rsidRPr="00F51287">
        <w:t>Rule frame configuration and fisheye correction of AI Fisheye camera are not supported currently.</w:t>
      </w:r>
    </w:p>
    <w:p w:rsidR="006271F4" w:rsidRPr="00404CA2" w:rsidRDefault="006271F4" w:rsidP="006271F4">
      <w:pPr>
        <w:pStyle w:val="ab"/>
      </w:pPr>
      <w:r>
        <w:lastRenderedPageBreak/>
        <w:t>Queuing</w:t>
      </w:r>
    </w:p>
    <w:p w:rsidR="00CB3802" w:rsidRPr="006271F4" w:rsidRDefault="008622D8" w:rsidP="006271F4">
      <w:pPr>
        <w:pStyle w:val="af8"/>
        <w:rPr>
          <w:rFonts w:eastAsiaTheme="minorEastAsia"/>
          <w:sz w:val="18"/>
        </w:rPr>
      </w:pPr>
      <w:r w:rsidRPr="00404CA2">
        <w:rPr>
          <w:sz w:val="18"/>
        </w:rPr>
        <w:tab/>
      </w:r>
      <w:r w:rsidRPr="00404CA2">
        <w:rPr>
          <w:sz w:val="18"/>
        </w:rPr>
        <w:tab/>
      </w:r>
      <w:r w:rsidR="006271F4">
        <w:rPr>
          <w:rFonts w:cs="Arial"/>
          <w:lang w:eastAsia="zh-CN"/>
        </w:rPr>
        <w:drawing>
          <wp:inline distT="0" distB="0" distL="0" distR="0" wp14:anchorId="1803A29E" wp14:editId="5E8245AA">
            <wp:extent cx="5040000" cy="4033777"/>
            <wp:effectExtent l="0" t="0" r="8255" b="5080"/>
            <wp:docPr id="60" name="图片 60" desc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0000" cy="4033777"/>
                    </a:xfrm>
                    <a:prstGeom prst="rect">
                      <a:avLst/>
                    </a:prstGeom>
                    <a:noFill/>
                    <a:ln>
                      <a:noFill/>
                    </a:ln>
                  </pic:spPr>
                </pic:pic>
              </a:graphicData>
            </a:graphic>
          </wp:inline>
        </w:drawing>
      </w:r>
    </w:p>
    <w:p w:rsidR="00DE0FFC" w:rsidRPr="00404CA2" w:rsidRDefault="00FC4EF0" w:rsidP="001D49BF">
      <w:pPr>
        <w:pStyle w:val="2"/>
        <w:rPr>
          <w:rFonts w:eastAsiaTheme="minorEastAsia"/>
        </w:rPr>
      </w:pPr>
      <w:bookmarkStart w:id="21" w:name="_Toc16177994"/>
      <w:r w:rsidRPr="00404CA2">
        <w:t>Compatibility</w:t>
      </w:r>
      <w:bookmarkEnd w:id="21"/>
    </w:p>
    <w:p w:rsidR="00134F55" w:rsidRDefault="00C961A9" w:rsidP="00C51DB2">
      <w:pPr>
        <w:pStyle w:val="af1"/>
        <w:rPr>
          <w:rFonts w:cs="Arial"/>
        </w:rPr>
      </w:pPr>
      <w:r>
        <w:rPr>
          <w:rFonts w:cs="Arial"/>
        </w:rPr>
        <w:t>After updating</w:t>
      </w:r>
      <w:r w:rsidR="00E36961" w:rsidRPr="00404CA2">
        <w:rPr>
          <w:rFonts w:cs="Arial"/>
        </w:rPr>
        <w:t xml:space="preserve"> to latest new baseline version 4.0, user cannot update back to version</w:t>
      </w:r>
      <w:r>
        <w:rPr>
          <w:rFonts w:cs="Arial"/>
        </w:rPr>
        <w:t>s</w:t>
      </w:r>
      <w:r w:rsidR="00E36961" w:rsidRPr="00404CA2">
        <w:rPr>
          <w:rFonts w:cs="Arial"/>
        </w:rPr>
        <w:t xml:space="preserve"> lower than version 4.0</w:t>
      </w:r>
    </w:p>
    <w:p w:rsidR="00C51DB2" w:rsidRPr="00134F55" w:rsidRDefault="00134F55" w:rsidP="006271F4">
      <w:pPr>
        <w:jc w:val="left"/>
        <w:rPr>
          <w:rFonts w:cs="Arial"/>
        </w:rPr>
      </w:pPr>
      <w:r>
        <w:rPr>
          <w:rFonts w:cs="Arial"/>
        </w:rPr>
        <w:br w:type="page"/>
      </w:r>
    </w:p>
    <w:p w:rsidR="000C23BA" w:rsidRPr="00404CA2" w:rsidRDefault="00AA43E3" w:rsidP="000C23BA">
      <w:pPr>
        <w:pStyle w:val="2"/>
        <w:rPr>
          <w:rFonts w:eastAsiaTheme="minorEastAsia"/>
        </w:rPr>
      </w:pPr>
      <w:bookmarkStart w:id="22" w:name="_Toc16177995"/>
      <w:r w:rsidRPr="00404CA2">
        <w:lastRenderedPageBreak/>
        <w:t>Software Environment</w:t>
      </w:r>
      <w:bookmarkEnd w:id="22"/>
    </w:p>
    <w:tbl>
      <w:tblPr>
        <w:tblW w:w="8789" w:type="dxa"/>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4"/>
        <w:gridCol w:w="5895"/>
      </w:tblGrid>
      <w:tr w:rsidR="000C23BA" w:rsidRPr="00404CA2" w:rsidTr="00650FCE">
        <w:trPr>
          <w:cantSplit/>
          <w:trHeight w:val="361"/>
          <w:tblHeader/>
        </w:trPr>
        <w:tc>
          <w:tcPr>
            <w:tcW w:w="2894" w:type="dxa"/>
            <w:shd w:val="clear" w:color="auto" w:fill="D9D9D9"/>
            <w:vAlign w:val="center"/>
          </w:tcPr>
          <w:p w:rsidR="000C23BA" w:rsidRPr="00404CA2" w:rsidRDefault="000C23BA" w:rsidP="00650FCE">
            <w:pPr>
              <w:pStyle w:val="afe"/>
              <w:rPr>
                <w:rFonts w:eastAsiaTheme="minorEastAsia" w:cs="Arial"/>
              </w:rPr>
            </w:pPr>
            <w:r w:rsidRPr="00404CA2">
              <w:rPr>
                <w:rFonts w:cs="Arial"/>
              </w:rPr>
              <w:t>Model</w:t>
            </w:r>
          </w:p>
        </w:tc>
        <w:tc>
          <w:tcPr>
            <w:tcW w:w="5895" w:type="dxa"/>
            <w:shd w:val="clear" w:color="auto" w:fill="D9D9D9"/>
            <w:vAlign w:val="center"/>
          </w:tcPr>
          <w:p w:rsidR="000C23BA" w:rsidRPr="00404CA2" w:rsidRDefault="000C23BA" w:rsidP="00650FCE">
            <w:pPr>
              <w:pStyle w:val="afe"/>
              <w:rPr>
                <w:rFonts w:eastAsiaTheme="minorEastAsia" w:cs="Arial"/>
              </w:rPr>
            </w:pPr>
            <w:r w:rsidRPr="00404CA2">
              <w:rPr>
                <w:rFonts w:cs="Arial"/>
              </w:rPr>
              <w:t>Version</w:t>
            </w:r>
          </w:p>
        </w:tc>
      </w:tr>
      <w:tr w:rsidR="000C23BA" w:rsidRPr="00404CA2" w:rsidTr="00F51287">
        <w:trPr>
          <w:cantSplit/>
          <w:trHeight w:val="640"/>
        </w:trPr>
        <w:tc>
          <w:tcPr>
            <w:tcW w:w="2894" w:type="dxa"/>
            <w:vAlign w:val="center"/>
          </w:tcPr>
          <w:p w:rsidR="000C23BA" w:rsidRPr="00404CA2" w:rsidRDefault="000C23BA" w:rsidP="00E02888">
            <w:pPr>
              <w:pStyle w:val="afd"/>
            </w:pPr>
            <w:r w:rsidRPr="00404CA2">
              <w:t>DH-IPC-HFW81230E-Z-IRA,</w:t>
            </w:r>
          </w:p>
        </w:tc>
        <w:tc>
          <w:tcPr>
            <w:tcW w:w="5895" w:type="dxa"/>
            <w:vAlign w:val="center"/>
          </w:tcPr>
          <w:p w:rsidR="000C23BA" w:rsidRPr="00404CA2" w:rsidRDefault="000C23BA" w:rsidP="00E02888">
            <w:pPr>
              <w:pStyle w:val="afd"/>
            </w:pPr>
            <w:r w:rsidRPr="00404CA2">
              <w:t>2.6.01.05.06362</w:t>
            </w:r>
            <w:r w:rsidRPr="00404CA2">
              <w:br/>
              <w:t>DH_IPC-HX8XXX-Nova_Chn_PN_Stream3_V2.640.0000004.0.R.190118.zip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DH-IPC-HF8331FP-S2,</w:t>
            </w:r>
          </w:p>
        </w:tc>
        <w:tc>
          <w:tcPr>
            <w:tcW w:w="5895" w:type="dxa"/>
            <w:vAlign w:val="center"/>
          </w:tcPr>
          <w:p w:rsidR="000C23BA" w:rsidRPr="00404CA2" w:rsidRDefault="000C23BA" w:rsidP="00E02888">
            <w:pPr>
              <w:pStyle w:val="afd"/>
            </w:pPr>
            <w:r w:rsidRPr="00404CA2">
              <w:t>2.6.01.05.06365</w:t>
            </w:r>
            <w:r w:rsidRPr="00404CA2">
              <w:br/>
              <w:t>DH_IPC-HX8XXX-Nova_MultiLang_PN_Stream3_V2.640.0000004.0.R.190118.zip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DH-IPC-HF81239F,</w:t>
            </w:r>
          </w:p>
        </w:tc>
        <w:tc>
          <w:tcPr>
            <w:tcW w:w="5895" w:type="dxa"/>
            <w:vAlign w:val="center"/>
          </w:tcPr>
          <w:p w:rsidR="000C23BA" w:rsidRPr="00404CA2" w:rsidRDefault="000C23BA" w:rsidP="00E02888">
            <w:pPr>
              <w:pStyle w:val="afd"/>
            </w:pPr>
            <w:r w:rsidRPr="00404CA2">
              <w:t>2.6.01.05.06889</w:t>
            </w:r>
            <w:r w:rsidRPr="00404CA2">
              <w:br/>
              <w:t>DH_IPC-HX8XXX-Wei-Nova2_Chn_PN_Stream3_V2.622.0000000.6.R.190130.zip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DH-IPC-HFW5233F-ZSA-27135,</w:t>
            </w:r>
          </w:p>
        </w:tc>
        <w:tc>
          <w:tcPr>
            <w:tcW w:w="5895" w:type="dxa"/>
            <w:vAlign w:val="center"/>
          </w:tcPr>
          <w:p w:rsidR="000C23BA" w:rsidRPr="00404CA2" w:rsidRDefault="000C23BA" w:rsidP="00E02888">
            <w:pPr>
              <w:pStyle w:val="afd"/>
            </w:pPr>
            <w:r w:rsidRPr="00404CA2">
              <w:t>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DH-IPC-HFW8239K-Z-I4-3512,</w:t>
            </w:r>
          </w:p>
        </w:tc>
        <w:tc>
          <w:tcPr>
            <w:tcW w:w="5895" w:type="dxa"/>
            <w:vAlign w:val="center"/>
          </w:tcPr>
          <w:p w:rsidR="000C23BA" w:rsidRPr="00404CA2" w:rsidRDefault="000C23BA" w:rsidP="00E02888">
            <w:pPr>
              <w:pStyle w:val="afd"/>
            </w:pPr>
            <w:r w:rsidRPr="00404CA2">
              <w:t xml:space="preserve"> 2.6.01.05.05912</w:t>
            </w:r>
            <w:r w:rsidRPr="00404CA2">
              <w:br/>
              <w:t>DH_IPC-HX8XXX-Eos_Chn_PN_Stream3_V2.680.0000000.41.R.181212.zip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DH-IPC-HFW8438K-Z-I4-27135,</w:t>
            </w:r>
          </w:p>
        </w:tc>
        <w:tc>
          <w:tcPr>
            <w:tcW w:w="5895" w:type="dxa"/>
            <w:vAlign w:val="center"/>
          </w:tcPr>
          <w:p w:rsidR="000C23BA" w:rsidRPr="00404CA2" w:rsidRDefault="000C23BA" w:rsidP="00E02888">
            <w:pPr>
              <w:pStyle w:val="afd"/>
            </w:pPr>
            <w:r w:rsidRPr="00404CA2">
              <w:t>2.6.01.05.03379</w:t>
            </w:r>
            <w:r w:rsidRPr="00404CA2">
              <w:br/>
              <w:t>DH_IPC-HX5X3X-Rhea_Chn_PN_Stream3_V2.622.0000000.30.R.180905.zip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DH-IPC-HFW4443M-AS-PV-I2-0360B,</w:t>
            </w:r>
          </w:p>
        </w:tc>
        <w:tc>
          <w:tcPr>
            <w:tcW w:w="5895" w:type="dxa"/>
            <w:vAlign w:val="center"/>
          </w:tcPr>
          <w:p w:rsidR="000C23BA" w:rsidRPr="00404CA2" w:rsidRDefault="000C23BA" w:rsidP="00E02888">
            <w:pPr>
              <w:pStyle w:val="afd"/>
            </w:pPr>
            <w:r w:rsidRPr="00404CA2">
              <w:t xml:space="preserve"> 2.6.01.05.08342</w:t>
            </w:r>
            <w:r w:rsidRPr="00404CA2">
              <w:br/>
              <w:t>DH_IPC-HX5XXX-Volt_Chn_PN_Stream3_V2.680.0000000.5.R.190404.zip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DH-IPC-HFW4833F-ZAS-3512,</w:t>
            </w:r>
          </w:p>
        </w:tc>
        <w:tc>
          <w:tcPr>
            <w:tcW w:w="5895" w:type="dxa"/>
            <w:vAlign w:val="center"/>
          </w:tcPr>
          <w:p w:rsidR="000C23BA" w:rsidRPr="00404CA2" w:rsidRDefault="000C23BA" w:rsidP="00E02888">
            <w:pPr>
              <w:pStyle w:val="afd"/>
            </w:pPr>
            <w:r w:rsidRPr="00404CA2">
              <w:t>2.6.01.05.08213</w:t>
            </w:r>
            <w:r w:rsidRPr="00404CA2">
              <w:br/>
              <w:t>DH_IPC-HX5(4)XXX-Sag_Chn_PN_Stream3_V2.800.0000000.2.R.190404.zip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DH-IPC-HFW4433K-AS-I4-0360B,</w:t>
            </w:r>
          </w:p>
        </w:tc>
        <w:tc>
          <w:tcPr>
            <w:tcW w:w="5895" w:type="dxa"/>
            <w:vAlign w:val="center"/>
          </w:tcPr>
          <w:p w:rsidR="000C23BA" w:rsidRPr="00404CA2" w:rsidRDefault="000C23BA" w:rsidP="00E02888">
            <w:pPr>
              <w:pStyle w:val="afd"/>
            </w:pPr>
            <w:r w:rsidRPr="00404CA2">
              <w:t xml:space="preserve"> 2.6.01.05.05914</w:t>
            </w:r>
            <w:r w:rsidRPr="00404CA2">
              <w:br/>
              <w:t>DH_IPC-HX4XXX-Eos_Chn_PN_Stream3_V2.680.0000000.41.R.181212.zip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DH-IPC-HDBW5233E-Z-X1-27135-DC12AC24V,</w:t>
            </w:r>
          </w:p>
        </w:tc>
        <w:tc>
          <w:tcPr>
            <w:tcW w:w="5895" w:type="dxa"/>
            <w:vAlign w:val="center"/>
          </w:tcPr>
          <w:p w:rsidR="000C23BA" w:rsidRPr="00404CA2" w:rsidRDefault="000C23BA" w:rsidP="00E02888">
            <w:pPr>
              <w:pStyle w:val="afd"/>
            </w:pPr>
            <w:r w:rsidRPr="00404CA2">
              <w:t xml:space="preserve"> 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DH-IPC-HFW4631K-AS-I4-0360B,</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DH-IPC-HFW5433E-Z-IRA-X1-0560-DC12AC24V,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DH-IPC-HFW5631E-Z-0735-AC24V,</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DH-IPC-HDBW5431EP-ZE-27135,</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DH-IPC-HDBW5831EP-ZE-0735,</w:t>
            </w:r>
          </w:p>
        </w:tc>
        <w:tc>
          <w:tcPr>
            <w:tcW w:w="5895" w:type="dxa"/>
            <w:vAlign w:val="center"/>
          </w:tcPr>
          <w:p w:rsidR="000C23BA" w:rsidRPr="00404CA2" w:rsidRDefault="000C23BA" w:rsidP="00E02888">
            <w:pPr>
              <w:pStyle w:val="afd"/>
            </w:pPr>
            <w:r w:rsidRPr="00404CA2">
              <w:t>2.6.01.05.07655</w:t>
            </w:r>
            <w:r w:rsidRPr="00404CA2">
              <w:br/>
              <w:t>DH_IPC-HX5X3X-Rhea_MultiLang_PN_Stream3_V2.800.0000005.0.R.190325.zip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DH-IPC-HUM8231P-E2,</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DH-IPC-HUM7233-E1,</w:t>
            </w:r>
          </w:p>
        </w:tc>
        <w:tc>
          <w:tcPr>
            <w:tcW w:w="5895" w:type="dxa"/>
            <w:vAlign w:val="center"/>
          </w:tcPr>
          <w:p w:rsidR="000C23BA" w:rsidRPr="00404CA2" w:rsidRDefault="000C23BA" w:rsidP="00E02888">
            <w:pPr>
              <w:pStyle w:val="afd"/>
            </w:pPr>
            <w:r w:rsidRPr="00404CA2">
              <w:t>2.6.01.05.07673</w:t>
            </w:r>
            <w:r w:rsidRPr="00404CA2">
              <w:br/>
              <w:t>DH_IPC-HX5X3X-Rhea_Chn_PN_Stream3_V2.800.0000005.0.R.190325.zip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DH-IPC-HFW8249E-ZFR-IRA-LED-0832,</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DH-IPC-HF8841F-FD,</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DH-IPC-HFW8841E-ZFR-IRA-LED-67134,</w:t>
            </w:r>
          </w:p>
        </w:tc>
        <w:tc>
          <w:tcPr>
            <w:tcW w:w="5895" w:type="dxa"/>
            <w:vAlign w:val="center"/>
          </w:tcPr>
          <w:p w:rsidR="000C23BA" w:rsidRPr="00404CA2" w:rsidRDefault="000C23BA" w:rsidP="00E02888">
            <w:pPr>
              <w:pStyle w:val="afd"/>
            </w:pPr>
            <w:r w:rsidRPr="00404CA2">
              <w:t>2.6.01.05.07146</w:t>
            </w:r>
            <w:r w:rsidRPr="00404CA2">
              <w:br/>
              <w:t>DH_IPC-HX8X4X-Warpway_Chn_PN_Stream3_V2.680.0000000.1.R.190223.zip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DH-IPC-HFW8249E-ZFDI-IRA-LED-0832,</w:t>
            </w:r>
          </w:p>
        </w:tc>
        <w:tc>
          <w:tcPr>
            <w:tcW w:w="5895" w:type="dxa"/>
            <w:vAlign w:val="center"/>
          </w:tcPr>
          <w:p w:rsidR="000C23BA" w:rsidRPr="00404CA2" w:rsidRDefault="000C23BA" w:rsidP="00E02888">
            <w:pPr>
              <w:pStyle w:val="afd"/>
            </w:pPr>
            <w:r w:rsidRPr="00404CA2">
              <w:t xml:space="preserve"> 2.6.01.05.07160</w:t>
            </w:r>
            <w:r w:rsidRPr="00404CA2">
              <w:br/>
              <w:t>DH_IPC-HX8X4X-Warpway2_Chn_PN_Stream3_V2.680.0000000.1.R.190223.zip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DH-IPC-HDW7341X-E2-0280B,</w:t>
            </w:r>
          </w:p>
        </w:tc>
        <w:tc>
          <w:tcPr>
            <w:tcW w:w="5895" w:type="dxa"/>
            <w:vAlign w:val="center"/>
          </w:tcPr>
          <w:p w:rsidR="000C23BA" w:rsidRPr="00404CA2" w:rsidRDefault="000C23BA" w:rsidP="00E02888">
            <w:pPr>
              <w:pStyle w:val="afd"/>
            </w:pPr>
            <w:r w:rsidRPr="00404CA2">
              <w:t>2.6.01.05.05281</w:t>
            </w:r>
            <w:r w:rsidRPr="00404CA2">
              <w:br/>
              <w:t>DH_IPC-HX8X4X-Kronos_Chn_PN_Stream3_V2.622.0000000.5.R.181215.zip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DH-IPC-HFW7243K-ZPC-I4-0735,</w:t>
            </w:r>
          </w:p>
        </w:tc>
        <w:tc>
          <w:tcPr>
            <w:tcW w:w="5895" w:type="dxa"/>
            <w:vAlign w:val="center"/>
          </w:tcPr>
          <w:p w:rsidR="000C23BA" w:rsidRPr="00404CA2" w:rsidRDefault="000C23BA" w:rsidP="00E02888">
            <w:pPr>
              <w:pStyle w:val="afd"/>
            </w:pPr>
            <w:r w:rsidRPr="00404CA2">
              <w:t>DH_IPC-HX8X4X-Warpway2_Chn_PN_Stream3_V2.622.0000000.9.R.181119.zip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DH-IPC-HD4140X-E2-0210B,</w:t>
            </w:r>
          </w:p>
        </w:tc>
        <w:tc>
          <w:tcPr>
            <w:tcW w:w="5895" w:type="dxa"/>
            <w:vAlign w:val="center"/>
          </w:tcPr>
          <w:p w:rsidR="000C23BA" w:rsidRPr="00404CA2" w:rsidRDefault="000C23BA" w:rsidP="00E02888">
            <w:pPr>
              <w:pStyle w:val="afd"/>
            </w:pPr>
            <w:r w:rsidRPr="00404CA2">
              <w:t xml:space="preserve"> 2.6.01.05.08217</w:t>
            </w:r>
            <w:r w:rsidRPr="00404CA2">
              <w:br/>
              <w:t>DH_IPC-HX7XXX-Sag_Chn_PN_Stream3_V2.800.0000000.2.R.190404.zip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DH-IPC-HDW8341XP-3D-0280B,</w:t>
            </w:r>
          </w:p>
        </w:tc>
        <w:tc>
          <w:tcPr>
            <w:tcW w:w="5895" w:type="dxa"/>
            <w:vAlign w:val="center"/>
          </w:tcPr>
          <w:p w:rsidR="000C23BA" w:rsidRPr="00404CA2" w:rsidRDefault="000C23BA" w:rsidP="00E02888">
            <w:pPr>
              <w:pStyle w:val="afd"/>
            </w:pPr>
            <w:r w:rsidRPr="00404CA2">
              <w:t>2.6.01.05.05284</w:t>
            </w:r>
            <w:r w:rsidRPr="00404CA2">
              <w:br/>
              <w:t>DH_IPC-HX8X4X-Kronos_Eng_P_Stream3_V2.622.0000000.5.R.181215.zip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DH-IPC-HDW7341X-B-E2-0280B,</w:t>
            </w:r>
          </w:p>
        </w:tc>
        <w:tc>
          <w:tcPr>
            <w:tcW w:w="5895" w:type="dxa"/>
            <w:vAlign w:val="center"/>
          </w:tcPr>
          <w:p w:rsidR="000C23BA" w:rsidRPr="00404CA2" w:rsidRDefault="000C23BA" w:rsidP="00E02888">
            <w:pPr>
              <w:pStyle w:val="afd"/>
            </w:pPr>
            <w:r w:rsidRPr="00404CA2">
              <w:t>2.6.01.05.02992</w:t>
            </w:r>
            <w:r w:rsidRPr="00404CA2">
              <w:br/>
              <w:t>DH_IPC-HX8X4X-Kronos_Chn_PN_Stream3_V2.622.0000000.4.R.180816.zip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DH-IPC-HFW8449K-ZRL-LED-3512,</w:t>
            </w:r>
          </w:p>
        </w:tc>
        <w:tc>
          <w:tcPr>
            <w:tcW w:w="5895" w:type="dxa"/>
            <w:vAlign w:val="center"/>
          </w:tcPr>
          <w:p w:rsidR="000C23BA" w:rsidRPr="00404CA2" w:rsidRDefault="000C23BA" w:rsidP="00E02888">
            <w:pPr>
              <w:pStyle w:val="afd"/>
            </w:pPr>
            <w:r w:rsidRPr="00404CA2">
              <w:t>DH_IPC-HX8XXX-Volt_Chn_PN_Stream3_V2.680.0000000.5.R.190404.zip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DH-IPC-HFW5241EP-ZE-27135,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DH-IPC-HFW5541EP-ZE-27135,</w:t>
            </w:r>
          </w:p>
        </w:tc>
        <w:tc>
          <w:tcPr>
            <w:tcW w:w="5895" w:type="dxa"/>
            <w:vAlign w:val="center"/>
          </w:tcPr>
          <w:p w:rsidR="000C23BA" w:rsidRPr="00404CA2" w:rsidRDefault="000C23BA" w:rsidP="00E02888">
            <w:pPr>
              <w:pStyle w:val="afd"/>
            </w:pPr>
            <w:r w:rsidRPr="00404CA2">
              <w:t>DH_IPC-HX5XXX-Volt_MultiLang_PN_Stream3_V2.680.0000000.5.R.190404.zip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lastRenderedPageBreak/>
              <w:t>DH-IPC-HF8242FP-FR,</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 xml:space="preserve">DH-IPC-HF8242FP-FD, </w:t>
            </w:r>
          </w:p>
        </w:tc>
        <w:tc>
          <w:tcPr>
            <w:tcW w:w="5895" w:type="dxa"/>
            <w:vAlign w:val="center"/>
          </w:tcPr>
          <w:p w:rsidR="000C23BA" w:rsidRPr="00404CA2" w:rsidRDefault="000C23BA" w:rsidP="00E02888">
            <w:pPr>
              <w:pStyle w:val="afd"/>
            </w:pPr>
            <w:r w:rsidRPr="00404CA2">
              <w:t>2.6.01.05.07153</w:t>
            </w:r>
            <w:r w:rsidRPr="00404CA2">
              <w:br/>
              <w:t>DH_IPC-HX8X4X-Warpway_EngSpnFrn_PN_Stream3_V2.680.0000000.1.R.190223.zip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DH-IPC-HF8241FP,</w:t>
            </w:r>
          </w:p>
        </w:tc>
        <w:tc>
          <w:tcPr>
            <w:tcW w:w="5895" w:type="dxa"/>
            <w:vAlign w:val="center"/>
          </w:tcPr>
          <w:p w:rsidR="000C23BA" w:rsidRPr="00404CA2" w:rsidRDefault="000C23BA" w:rsidP="00E02888">
            <w:pPr>
              <w:pStyle w:val="afd"/>
            </w:pPr>
            <w:r w:rsidRPr="00404CA2">
              <w:t>2.6.01.05.07170</w:t>
            </w:r>
            <w:r w:rsidRPr="00404CA2">
              <w:br/>
              <w:t>DH_IPC-HX8X4X-Warpway2_EngSpnFrn_PN_Stream3_V2.680.0000000.1.R.190223.zip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DH-IPC-PDBW5831P-B360-E4-2712,</w:t>
            </w:r>
          </w:p>
        </w:tc>
        <w:tc>
          <w:tcPr>
            <w:tcW w:w="5895" w:type="dxa"/>
            <w:vAlign w:val="center"/>
          </w:tcPr>
          <w:p w:rsidR="000C23BA" w:rsidRPr="00404CA2" w:rsidRDefault="000C23BA" w:rsidP="00E02888">
            <w:pPr>
              <w:pStyle w:val="afd"/>
            </w:pPr>
            <w:r w:rsidRPr="00404CA2">
              <w:t>2.6.01.05.06704</w:t>
            </w:r>
            <w:r w:rsidRPr="00404CA2">
              <w:br/>
              <w:t>DH_IPC-HX8(5)XXX-Sag_EngSpnFrn_PN_V2.622.0000000.21.R.190125.zip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DH-IPC-PDB4830P-B360-E4-0360B,</w:t>
            </w:r>
          </w:p>
        </w:tc>
        <w:tc>
          <w:tcPr>
            <w:tcW w:w="5895" w:type="dxa"/>
            <w:vAlign w:val="center"/>
          </w:tcPr>
          <w:p w:rsidR="000C23BA" w:rsidRPr="00404CA2" w:rsidRDefault="000C23BA" w:rsidP="00E02888">
            <w:pPr>
              <w:pStyle w:val="afd"/>
            </w:pPr>
            <w:r w:rsidRPr="00404CA2">
              <w:t>2.6.01.05.07064</w:t>
            </w:r>
            <w:r w:rsidRPr="00404CA2">
              <w:br/>
              <w:t>DH_IPC-HX8(5)XXX-Sag_EngSpnFrn_PN_V2.622.0000000.22.R.190225.zip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DH-PSDW5631SP-B360-E4-D204-DC12V,</w:t>
            </w:r>
          </w:p>
        </w:tc>
        <w:tc>
          <w:tcPr>
            <w:tcW w:w="5895" w:type="dxa"/>
            <w:vAlign w:val="center"/>
          </w:tcPr>
          <w:p w:rsidR="000C23BA" w:rsidRPr="00404CA2" w:rsidRDefault="000C23BA" w:rsidP="00E02888">
            <w:pPr>
              <w:pStyle w:val="afd"/>
            </w:pPr>
            <w:r w:rsidRPr="00404CA2">
              <w:t>2.6.01.05.06035</w:t>
            </w:r>
            <w:r w:rsidRPr="00404CA2">
              <w:br/>
              <w:t>DH_IPC-HX8(5)XXX-Sag_EngSpnFrn_PN_V2.622.0000000.20.R.190110.zip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DH-IPC-PFW8809-H-A180-E4-AC24V,</w:t>
            </w:r>
          </w:p>
        </w:tc>
        <w:tc>
          <w:tcPr>
            <w:tcW w:w="5895" w:type="dxa"/>
            <w:vAlign w:val="center"/>
          </w:tcPr>
          <w:p w:rsidR="000C23BA" w:rsidRPr="00404CA2" w:rsidRDefault="000C23BA" w:rsidP="00E02888">
            <w:pPr>
              <w:pStyle w:val="afd"/>
            </w:pPr>
            <w:r w:rsidRPr="00404CA2">
              <w:t>DH_IPC-PFW8XXX-Nova_Chn_PN_Stream3_V2.622.0000000.3.R.181201.zip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DH-PSDW81649-H-A360-E9,</w:t>
            </w:r>
          </w:p>
        </w:tc>
        <w:tc>
          <w:tcPr>
            <w:tcW w:w="5895" w:type="dxa"/>
            <w:vAlign w:val="center"/>
          </w:tcPr>
          <w:p w:rsidR="000C23BA" w:rsidRPr="00404CA2" w:rsidRDefault="000C23BA" w:rsidP="00E02888">
            <w:pPr>
              <w:pStyle w:val="afd"/>
            </w:pPr>
            <w:r w:rsidRPr="00404CA2">
              <w:t>DH_IPC-PSD8XXX-Fafnir_Chn_PN_Stream3_V2.622.0000000.1.R.181205.zip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DH-PSD81602P-H-A360-E9,</w:t>
            </w:r>
          </w:p>
        </w:tc>
        <w:tc>
          <w:tcPr>
            <w:tcW w:w="5895" w:type="dxa"/>
            <w:vAlign w:val="center"/>
          </w:tcPr>
          <w:p w:rsidR="000C23BA" w:rsidRPr="00404CA2" w:rsidRDefault="000C23BA" w:rsidP="00E02888">
            <w:pPr>
              <w:pStyle w:val="afd"/>
            </w:pPr>
            <w:r w:rsidRPr="00404CA2">
              <w:t>DH_IPC-PSD8XXX-Nova_Eng_P_Stream3_V2.460.0000.4.R.20170927.zip</w:t>
            </w:r>
          </w:p>
        </w:tc>
      </w:tr>
      <w:tr w:rsidR="000C23BA" w:rsidRPr="00404CA2" w:rsidTr="00F51287">
        <w:trPr>
          <w:cantSplit/>
          <w:trHeight w:val="36"/>
        </w:trPr>
        <w:tc>
          <w:tcPr>
            <w:tcW w:w="2894" w:type="dxa"/>
            <w:vAlign w:val="center"/>
          </w:tcPr>
          <w:p w:rsidR="000C23BA" w:rsidRPr="00404CA2" w:rsidRDefault="000C23BA" w:rsidP="00E02888">
            <w:pPr>
              <w:pStyle w:val="afd"/>
            </w:pPr>
            <w:r w:rsidRPr="00404CA2">
              <w:t>DH-IPC-PFW8802P-H-A180-E4-AC24V,</w:t>
            </w:r>
          </w:p>
        </w:tc>
        <w:tc>
          <w:tcPr>
            <w:tcW w:w="5895" w:type="dxa"/>
            <w:vAlign w:val="center"/>
          </w:tcPr>
          <w:p w:rsidR="000C23BA" w:rsidRPr="00404CA2" w:rsidRDefault="000C23BA" w:rsidP="00E02888">
            <w:pPr>
              <w:pStyle w:val="afd"/>
            </w:pPr>
            <w:r w:rsidRPr="00404CA2">
              <w:t>DH_IPC-PFW8XXX-Nova_Eng_P_Stream3_V2.622.0000000.3.R.181201.zip</w:t>
            </w:r>
          </w:p>
        </w:tc>
      </w:tr>
      <w:tr w:rsidR="000C23BA" w:rsidRPr="00404CA2" w:rsidTr="00F51287">
        <w:trPr>
          <w:cantSplit/>
          <w:trHeight w:val="179"/>
        </w:trPr>
        <w:tc>
          <w:tcPr>
            <w:tcW w:w="2894" w:type="dxa"/>
            <w:vAlign w:val="center"/>
          </w:tcPr>
          <w:p w:rsidR="000C23BA" w:rsidRPr="00404CA2" w:rsidRDefault="000C23BA" w:rsidP="00E02888">
            <w:pPr>
              <w:pStyle w:val="afd"/>
              <w:rPr>
                <w:rFonts w:eastAsiaTheme="minorEastAsia"/>
              </w:rPr>
            </w:pPr>
            <w:r w:rsidRPr="00404CA2">
              <w:t>DH-IPC-HDBW4231FP-E2-M-0360B,</w:t>
            </w:r>
          </w:p>
        </w:tc>
        <w:tc>
          <w:tcPr>
            <w:tcW w:w="5895" w:type="dxa"/>
            <w:vAlign w:val="center"/>
          </w:tcPr>
          <w:p w:rsidR="000C23BA" w:rsidRPr="00404CA2" w:rsidRDefault="000C23BA" w:rsidP="00E02888">
            <w:pPr>
              <w:pStyle w:val="afd"/>
            </w:pPr>
            <w:r w:rsidRPr="00404CA2">
              <w:t>2.6.01.05.02685</w:t>
            </w:r>
            <w:r w:rsidRPr="00404CA2">
              <w:br/>
              <w:t>DH_IPC-HX5X3X-Multi-Rhea_Eng_P_V2.622.0000000.31.R.180813.zip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DH-IPC-EW5431-ASW,</w:t>
            </w:r>
          </w:p>
        </w:tc>
        <w:tc>
          <w:tcPr>
            <w:tcW w:w="5895" w:type="dxa"/>
            <w:vAlign w:val="center"/>
          </w:tcPr>
          <w:p w:rsidR="000C23BA" w:rsidRPr="00404CA2" w:rsidRDefault="000C23BA" w:rsidP="00E02888">
            <w:pPr>
              <w:pStyle w:val="afd"/>
            </w:pPr>
            <w:r w:rsidRPr="00404CA2">
              <w:t>2.1.02.01.17602</w:t>
            </w:r>
            <w:r w:rsidRPr="00404CA2">
              <w:br/>
              <w:t>DH_IPC-HX5X3X-Rhea_Chn_PN_Stream3_V2.460.0000000.16.R.20170919.zip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DH-IPC-EB5531,</w:t>
            </w:r>
          </w:p>
        </w:tc>
        <w:tc>
          <w:tcPr>
            <w:tcW w:w="5895" w:type="dxa"/>
            <w:vAlign w:val="center"/>
          </w:tcPr>
          <w:p w:rsidR="000C23BA" w:rsidRPr="00404CA2" w:rsidRDefault="000C23BA" w:rsidP="00E02888">
            <w:pPr>
              <w:pStyle w:val="afd"/>
            </w:pPr>
            <w:r w:rsidRPr="00404CA2">
              <w:t xml:space="preserve">2.6.01.05.07655 </w:t>
            </w:r>
            <w:r w:rsidRPr="00404CA2">
              <w:br w:type="page"/>
              <w:t>DH_IPC-HX5X3X-Rhea_MultiLang_PN_Stream3_V2.800.0000005.0.R.190325.zip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w:t>
            </w:r>
          </w:p>
        </w:tc>
        <w:tc>
          <w:tcPr>
            <w:tcW w:w="5895" w:type="dxa"/>
            <w:vAlign w:val="center"/>
          </w:tcPr>
          <w:p w:rsidR="000C23BA" w:rsidRPr="00404CA2" w:rsidRDefault="000C23BA" w:rsidP="00E02888">
            <w:pPr>
              <w:pStyle w:val="afd"/>
            </w:pPr>
            <w:r w:rsidRPr="00404CA2">
              <w:t>2.6.01.05.06903</w:t>
            </w:r>
            <w:r w:rsidRPr="00404CA2">
              <w:br/>
              <w:t>DH_IPC-HX8XXX-Nova2_Chn_PN_Stream3_V2.622.0000000.6.R.190130.zip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DH-IPC-EBW8630P,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DH-IPC-EBW81230P,</w:t>
            </w:r>
          </w:p>
        </w:tc>
        <w:tc>
          <w:tcPr>
            <w:tcW w:w="5895" w:type="dxa"/>
            <w:vAlign w:val="center"/>
          </w:tcPr>
          <w:p w:rsidR="000C23BA" w:rsidRPr="00404CA2" w:rsidRDefault="000C23BA" w:rsidP="00E02888">
            <w:pPr>
              <w:pStyle w:val="afd"/>
            </w:pPr>
            <w:r w:rsidRPr="00404CA2">
              <w:t>2.6.01.05.06908</w:t>
            </w:r>
            <w:r w:rsidRPr="00404CA2">
              <w:br/>
              <w:t>DH_IPC-HX8XXX-Nova2_EngSpnFrn_PN_Stream3_V2.622.0000000.6.R.190130.zip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lastRenderedPageBreak/>
              <w:t>ITC237-PU1B-IR,</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ITC237-PW1B-IRZ,</w:t>
            </w:r>
          </w:p>
        </w:tc>
        <w:tc>
          <w:tcPr>
            <w:tcW w:w="5895" w:type="dxa"/>
            <w:vAlign w:val="center"/>
          </w:tcPr>
          <w:p w:rsidR="000C23BA" w:rsidRPr="00404CA2" w:rsidRDefault="000C23BA" w:rsidP="00E02888">
            <w:pPr>
              <w:pStyle w:val="afd"/>
            </w:pPr>
            <w:r w:rsidRPr="00404CA2">
              <w:t>2.6.01.08.01701</w:t>
            </w:r>
            <w:r w:rsidRPr="00404CA2">
              <w:br/>
              <w:t>General_ITC237-PU1B(PW1B)-IR(IRZ)(L)_Eng_PN_Oversea_Europe_V2.622.0000000.1.R.181114.zip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 xml:space="preserve">ITC215-PW4I, </w:t>
            </w:r>
          </w:p>
        </w:tc>
        <w:tc>
          <w:tcPr>
            <w:tcW w:w="5895" w:type="dxa"/>
            <w:vAlign w:val="center"/>
          </w:tcPr>
          <w:p w:rsidR="000C23BA" w:rsidRPr="00404CA2" w:rsidRDefault="000C23BA" w:rsidP="00E02888">
            <w:pPr>
              <w:pStyle w:val="afd"/>
            </w:pPr>
            <w:r w:rsidRPr="00404CA2">
              <w:t>General_ITC215-PW4I-XXX_Eng_PN_Oversea_ITCPUSH_EuropeENTRANCE_V2.623.0000000.0.R.180930.zip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ITC352-RF2D,</w:t>
            </w:r>
          </w:p>
        </w:tc>
        <w:tc>
          <w:tcPr>
            <w:tcW w:w="5895" w:type="dxa"/>
            <w:vAlign w:val="center"/>
          </w:tcPr>
          <w:p w:rsidR="000C23BA" w:rsidRPr="00404CA2" w:rsidRDefault="000C23BA" w:rsidP="00E02888">
            <w:pPr>
              <w:pStyle w:val="afd"/>
            </w:pPr>
            <w:r w:rsidRPr="00404CA2">
              <w:t>General_ITCXX2-RF2D-IR_Eng_PN_Oversea_3G_V2.622.0000000.7.R.190321.zip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ITC302-RF2D,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ITC902-RF2D,</w:t>
            </w:r>
          </w:p>
        </w:tc>
        <w:tc>
          <w:tcPr>
            <w:tcW w:w="5895" w:type="dxa"/>
            <w:vAlign w:val="center"/>
          </w:tcPr>
          <w:p w:rsidR="000C23BA" w:rsidRPr="00404CA2" w:rsidRDefault="000C23BA" w:rsidP="00E02888">
            <w:pPr>
              <w:pStyle w:val="afd"/>
            </w:pPr>
            <w:r w:rsidRPr="00404CA2">
              <w:t>General_ITCXX2-RF1D(RF2D)_Chn_P_V2.722.0000000.0.R.190409.zip</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ITC235-RF1D,</w:t>
            </w:r>
          </w:p>
        </w:tc>
        <w:tc>
          <w:tcPr>
            <w:tcW w:w="5895" w:type="dxa"/>
            <w:vAlign w:val="center"/>
          </w:tcPr>
          <w:p w:rsidR="000C23BA" w:rsidRPr="00404CA2" w:rsidRDefault="000C23BA" w:rsidP="00E02888">
            <w:pPr>
              <w:pStyle w:val="afd"/>
            </w:pPr>
            <w:r w:rsidRPr="00404CA2">
              <w:t>General_ITC235-RF1D_Chn_P_V2.622.0000000.0.R.180424.zip</w:t>
            </w:r>
          </w:p>
        </w:tc>
      </w:tr>
      <w:tr w:rsidR="000C23BA" w:rsidRPr="00404CA2" w:rsidTr="00F51287">
        <w:trPr>
          <w:cantSplit/>
          <w:trHeight w:val="28"/>
        </w:trPr>
        <w:tc>
          <w:tcPr>
            <w:tcW w:w="2894" w:type="dxa"/>
            <w:vAlign w:val="center"/>
          </w:tcPr>
          <w:p w:rsidR="000C23BA" w:rsidRPr="00404CA2" w:rsidRDefault="000C23BA" w:rsidP="00E02888">
            <w:pPr>
              <w:pStyle w:val="afd"/>
            </w:pPr>
            <w:r w:rsidRPr="00404CA2">
              <w:t>ITC235-RF2E,</w:t>
            </w:r>
          </w:p>
        </w:tc>
        <w:tc>
          <w:tcPr>
            <w:tcW w:w="5895" w:type="dxa"/>
            <w:vAlign w:val="center"/>
          </w:tcPr>
          <w:p w:rsidR="000C23BA" w:rsidRPr="00404CA2" w:rsidRDefault="000C23BA" w:rsidP="00E02888">
            <w:pPr>
              <w:pStyle w:val="afd"/>
            </w:pPr>
            <w:r w:rsidRPr="00404CA2">
              <w:t xml:space="preserve"> General_ITC235-RF1E(RF2E)_Chn_P_Stream3_V2.620.0000000.0.R.180705.zip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ITC835-RF1D,</w:t>
            </w:r>
          </w:p>
        </w:tc>
        <w:tc>
          <w:tcPr>
            <w:tcW w:w="5895" w:type="dxa"/>
            <w:vAlign w:val="center"/>
          </w:tcPr>
          <w:p w:rsidR="000C23BA" w:rsidRPr="00404CA2" w:rsidRDefault="000C23BA" w:rsidP="00E02888">
            <w:pPr>
              <w:pStyle w:val="afd"/>
            </w:pPr>
            <w:r w:rsidRPr="00404CA2">
              <w:t>General_ITC835-RF1D_Chn_PN_V2.622.0000000.0.R.180818.zip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ITC302-SF2D-QD,</w:t>
            </w:r>
          </w:p>
        </w:tc>
        <w:tc>
          <w:tcPr>
            <w:tcW w:w="5895" w:type="dxa"/>
            <w:vAlign w:val="center"/>
          </w:tcPr>
          <w:p w:rsidR="000C23BA" w:rsidRPr="00404CA2" w:rsidRDefault="000C23BA" w:rsidP="00E02888">
            <w:pPr>
              <w:pStyle w:val="afd"/>
            </w:pPr>
            <w:r w:rsidRPr="00404CA2">
              <w:t xml:space="preserve"> General_ITC302-SF2D-QD_Chn_P_V2.622.0000000.0.R.180611.zip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ITC902-SF2D-QA,</w:t>
            </w:r>
          </w:p>
        </w:tc>
        <w:tc>
          <w:tcPr>
            <w:tcW w:w="5895" w:type="dxa"/>
            <w:vAlign w:val="center"/>
          </w:tcPr>
          <w:p w:rsidR="000C23BA" w:rsidRPr="00404CA2" w:rsidRDefault="000C23BA" w:rsidP="00E02888">
            <w:pPr>
              <w:pStyle w:val="afd"/>
            </w:pPr>
            <w:r w:rsidRPr="00404CA2">
              <w:t>General_ITC902-SF2D-QA_Chn_P_V2.622.0000000.0.R.180425.zip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ITC902-SF2D-QB,</w:t>
            </w:r>
          </w:p>
        </w:tc>
        <w:tc>
          <w:tcPr>
            <w:tcW w:w="5895" w:type="dxa"/>
            <w:vAlign w:val="center"/>
          </w:tcPr>
          <w:p w:rsidR="000C23BA" w:rsidRPr="00404CA2" w:rsidRDefault="000C23BA" w:rsidP="00E02888">
            <w:pPr>
              <w:pStyle w:val="afd"/>
            </w:pPr>
            <w:r w:rsidRPr="00404CA2">
              <w:t>General_ITC902-SF2D-QB_Chn_P_V2.401.0000000.1.R.180509.zip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ITC215-PW5H-F3,</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ITC215-PW5H,</w:t>
            </w:r>
          </w:p>
        </w:tc>
        <w:tc>
          <w:tcPr>
            <w:tcW w:w="5895" w:type="dxa"/>
            <w:vAlign w:val="center"/>
          </w:tcPr>
          <w:p w:rsidR="000C23BA" w:rsidRPr="00404CA2" w:rsidRDefault="000C23BA" w:rsidP="00E02888">
            <w:pPr>
              <w:pStyle w:val="afd"/>
            </w:pPr>
            <w:r w:rsidRPr="00404CA2">
              <w:t>General_ITC215-PW5H-F(R)_Chn_PN_GAYSITCPUSH_Mainland_V2.622.0000000.2.R.180929.zip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ITC314-PH2A,</w:t>
            </w:r>
          </w:p>
        </w:tc>
        <w:tc>
          <w:tcPr>
            <w:tcW w:w="5895" w:type="dxa"/>
            <w:vAlign w:val="center"/>
          </w:tcPr>
          <w:p w:rsidR="000C23BA" w:rsidRPr="00404CA2" w:rsidRDefault="000C23BA" w:rsidP="00E02888">
            <w:pPr>
              <w:pStyle w:val="afd"/>
            </w:pPr>
            <w:r w:rsidRPr="00404CA2">
              <w:t xml:space="preserve"> General_ITCXX4-PH1B(PH1C)(PH2A)-(TF2)_Chn_PN_GAYS_Mainland_V2.622.0000000.1.R.180418.zip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DH-TPC-BF8x21</w:t>
            </w:r>
          </w:p>
        </w:tc>
        <w:tc>
          <w:tcPr>
            <w:tcW w:w="5895" w:type="dxa"/>
            <w:vAlign w:val="center"/>
          </w:tcPr>
          <w:p w:rsidR="000C23BA" w:rsidRPr="00404CA2" w:rsidRDefault="000C23BA" w:rsidP="00E02888">
            <w:pPr>
              <w:pStyle w:val="afd"/>
            </w:pPr>
            <w:r w:rsidRPr="00404CA2">
              <w:t>General_TPC-BF8X21_V2.200.0000000.5.R.190327.zip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DH-SD-8A1840WA-HNF,</w:t>
            </w:r>
          </w:p>
        </w:tc>
        <w:tc>
          <w:tcPr>
            <w:tcW w:w="5895" w:type="dxa"/>
            <w:vAlign w:val="center"/>
          </w:tcPr>
          <w:p w:rsidR="000C23BA" w:rsidRPr="00404CA2" w:rsidRDefault="000C23BA" w:rsidP="00E02888">
            <w:pPr>
              <w:pStyle w:val="afd"/>
            </w:pPr>
            <w:r w:rsidRPr="00404CA2">
              <w:t xml:space="preserve">2.6.01.05.07347 </w:t>
            </w:r>
            <w:r w:rsidRPr="00404CA2">
              <w:br/>
              <w:t>DH_SD-Fafnir_Chn_PN_Stream3_V2.623.0000000.13.R.190227.zip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SD6CE230U-HNI,</w:t>
            </w:r>
          </w:p>
        </w:tc>
        <w:tc>
          <w:tcPr>
            <w:tcW w:w="5895" w:type="dxa"/>
            <w:vAlign w:val="center"/>
          </w:tcPr>
          <w:p w:rsidR="000C23BA" w:rsidRPr="00404CA2" w:rsidRDefault="000C23BA" w:rsidP="00E02888">
            <w:pPr>
              <w:pStyle w:val="afd"/>
            </w:pPr>
            <w:r w:rsidRPr="00404CA2">
              <w:t>2.6.01.05.06726</w:t>
            </w:r>
            <w:r w:rsidRPr="00404CA2">
              <w:br/>
              <w:t xml:space="preserve"> DH_SD-Eos_MultiLang_PN_Stream3_V2.623.0000000.17.R.190119.zip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DH-SD-1A1203UE-GN-PD,</w:t>
            </w:r>
          </w:p>
        </w:tc>
        <w:tc>
          <w:tcPr>
            <w:tcW w:w="5895" w:type="dxa"/>
            <w:vAlign w:val="center"/>
          </w:tcPr>
          <w:p w:rsidR="000C23BA" w:rsidRPr="00404CA2" w:rsidRDefault="000C23BA" w:rsidP="00E02888">
            <w:pPr>
              <w:pStyle w:val="afd"/>
            </w:pPr>
            <w:r w:rsidRPr="00404CA2">
              <w:t>2.1.01.04.10167</w:t>
            </w:r>
            <w:r w:rsidRPr="00404CA2">
              <w:br/>
              <w:t>DH_SD-Eos-Civil_Chn_PN_Stream3_V2.622.0000000.13.R.180328.zip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DH-SD29204UE-GN-W,</w:t>
            </w:r>
          </w:p>
        </w:tc>
        <w:tc>
          <w:tcPr>
            <w:tcW w:w="5895" w:type="dxa"/>
            <w:vAlign w:val="center"/>
          </w:tcPr>
          <w:p w:rsidR="000C23BA" w:rsidRPr="00404CA2" w:rsidRDefault="000C23BA" w:rsidP="00E02888">
            <w:pPr>
              <w:pStyle w:val="afd"/>
            </w:pPr>
            <w:r w:rsidRPr="00404CA2">
              <w:t>2.6.01.05.06270</w:t>
            </w:r>
            <w:r w:rsidRPr="00404CA2">
              <w:br/>
              <w:t>DH_SD-Eos-Civil_MultiLang_PN_Stream3_V2.623.0000000.17.R.190119.zip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lastRenderedPageBreak/>
              <w:t>DH-SD6C82F-HNP(ZJ)-A</w:t>
            </w:r>
          </w:p>
        </w:tc>
        <w:tc>
          <w:tcPr>
            <w:tcW w:w="5895" w:type="dxa"/>
            <w:vAlign w:val="center"/>
          </w:tcPr>
          <w:p w:rsidR="000C23BA" w:rsidRPr="00404CA2" w:rsidRDefault="000C23BA" w:rsidP="00E02888">
            <w:pPr>
              <w:pStyle w:val="afd"/>
            </w:pPr>
            <w:r w:rsidRPr="00404CA2">
              <w:t>2.6.01.05.08251</w:t>
            </w:r>
            <w:r w:rsidRPr="00404CA2">
              <w:br/>
              <w:t>DH_SD-Eos_Chn_PN_Stream3-ZhouJie_V2.623.0000000.17.R.190119.zip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DH-SD-6C3440XA-HNR,</w:t>
            </w:r>
          </w:p>
        </w:tc>
        <w:tc>
          <w:tcPr>
            <w:tcW w:w="5895" w:type="dxa"/>
            <w:vAlign w:val="center"/>
          </w:tcPr>
          <w:p w:rsidR="000C23BA" w:rsidRPr="00404CA2" w:rsidRDefault="000C23BA" w:rsidP="00E02888">
            <w:pPr>
              <w:pStyle w:val="afd"/>
            </w:pPr>
            <w:r w:rsidRPr="00404CA2">
              <w:t>2.6.01.05.06793</w:t>
            </w:r>
            <w:r w:rsidRPr="00404CA2">
              <w:br/>
              <w:t xml:space="preserve">DH_SD-Prometheus_Chn_PN_Stream3_V2.623.0000000.5.R.190220.zip </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DH-SDT-5A404WA-C4F,</w:t>
            </w:r>
          </w:p>
        </w:tc>
        <w:tc>
          <w:tcPr>
            <w:tcW w:w="5895" w:type="dxa"/>
            <w:vAlign w:val="center"/>
          </w:tcPr>
          <w:p w:rsidR="000C23BA" w:rsidRPr="00404CA2" w:rsidRDefault="000C23BA" w:rsidP="00E02888">
            <w:pPr>
              <w:pStyle w:val="afd"/>
            </w:pPr>
            <w:r w:rsidRPr="00404CA2">
              <w:t>2.6.01.05.07333</w:t>
            </w:r>
            <w:r w:rsidRPr="00404CA2">
              <w:br/>
              <w:t>DH_SD-Fafnir_Chn_PN_Stream3-Lingtong_V2.623.0000000.13.R.190227.zip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DH-SDT-8A1840WA-T8Z4, </w:t>
            </w:r>
          </w:p>
        </w:tc>
        <w:tc>
          <w:tcPr>
            <w:tcW w:w="5895" w:type="dxa"/>
            <w:vAlign w:val="center"/>
          </w:tcPr>
          <w:p w:rsidR="000C23BA" w:rsidRPr="00404CA2" w:rsidRDefault="000C23BA" w:rsidP="00E02888">
            <w:pPr>
              <w:pStyle w:val="afd"/>
            </w:pPr>
            <w:r w:rsidRPr="00404CA2">
              <w:t xml:space="preserve">2.6.01.05.08301 </w:t>
            </w:r>
            <w:r w:rsidRPr="00404CA2">
              <w:br/>
              <w:t xml:space="preserve"> DH_SD-Fafnir_Chn_PN_Stream3-Tianshu_V2.800.0000000.1.R.190402.zip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DH-VTO9341D-S,</w:t>
            </w:r>
          </w:p>
        </w:tc>
        <w:tc>
          <w:tcPr>
            <w:tcW w:w="5895" w:type="dxa"/>
            <w:vAlign w:val="center"/>
          </w:tcPr>
          <w:p w:rsidR="000C23BA" w:rsidRPr="00404CA2" w:rsidRDefault="000C23BA" w:rsidP="00E02888">
            <w:pPr>
              <w:pStyle w:val="afd"/>
            </w:pPr>
            <w:r w:rsidRPr="00404CA2">
              <w:t xml:space="preserve">2.6.01.18.01051 </w:t>
            </w:r>
            <w:r w:rsidRPr="00404CA2">
              <w:br/>
              <w:t>General_VTO9341D-S_Chn_P_SIP_V1.000.0000000.5.R.20181010.zip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DH-VTT201,</w:t>
            </w:r>
          </w:p>
        </w:tc>
        <w:tc>
          <w:tcPr>
            <w:tcW w:w="5895" w:type="dxa"/>
            <w:vAlign w:val="center"/>
          </w:tcPr>
          <w:p w:rsidR="000C23BA" w:rsidRPr="00404CA2" w:rsidRDefault="000C23BA" w:rsidP="00E02888">
            <w:pPr>
              <w:pStyle w:val="afd"/>
            </w:pPr>
            <w:r w:rsidRPr="00404CA2">
              <w:t>2.6.01.18.00886</w:t>
            </w:r>
            <w:r w:rsidRPr="00404CA2">
              <w:br/>
              <w:t>General_VTT201_Chn_P_16M_SIP_V1.001.0000000.2.R.20180817.zip</w:t>
            </w:r>
          </w:p>
        </w:tc>
      </w:tr>
      <w:tr w:rsidR="000C23BA" w:rsidRPr="00404CA2" w:rsidTr="00F51287">
        <w:trPr>
          <w:cantSplit/>
          <w:trHeight w:val="24"/>
        </w:trPr>
        <w:tc>
          <w:tcPr>
            <w:tcW w:w="2894" w:type="dxa"/>
            <w:vAlign w:val="center"/>
          </w:tcPr>
          <w:p w:rsidR="000C23BA" w:rsidRPr="00404CA2" w:rsidRDefault="000C23BA" w:rsidP="00E02888">
            <w:pPr>
              <w:pStyle w:val="afd"/>
            </w:pPr>
            <w:r w:rsidRPr="00404CA2">
              <w:t xml:space="preserve">DHI-DSS7016D-S2, </w:t>
            </w:r>
          </w:p>
        </w:tc>
        <w:tc>
          <w:tcPr>
            <w:tcW w:w="5895" w:type="dxa"/>
            <w:vAlign w:val="center"/>
          </w:tcPr>
          <w:p w:rsidR="000C23BA" w:rsidRPr="00404CA2" w:rsidRDefault="000C23BA" w:rsidP="00E02888">
            <w:pPr>
              <w:pStyle w:val="afd"/>
            </w:pPr>
            <w:r w:rsidRPr="00404CA2">
              <w:t>General_OverseasDSS7016S2_Eng_Basic_V1.000.0000000.0.R.20181130.tar.gz,</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t>DSS7016D-S2-I,</w:t>
            </w:r>
          </w:p>
        </w:tc>
        <w:tc>
          <w:tcPr>
            <w:tcW w:w="5895" w:type="dxa"/>
            <w:vAlign w:val="center"/>
          </w:tcPr>
          <w:p w:rsidR="000C23BA" w:rsidRPr="00404CA2" w:rsidRDefault="000C23BA" w:rsidP="00E02888">
            <w:pPr>
              <w:pStyle w:val="afd"/>
            </w:pPr>
            <w:r w:rsidRPr="00404CA2">
              <w:t xml:space="preserve">During development. </w:t>
            </w:r>
          </w:p>
        </w:tc>
      </w:tr>
      <w:tr w:rsidR="000C23BA" w:rsidRPr="00404CA2" w:rsidTr="00F51287">
        <w:trPr>
          <w:cantSplit/>
          <w:trHeight w:val="167"/>
        </w:trPr>
        <w:tc>
          <w:tcPr>
            <w:tcW w:w="2894" w:type="dxa"/>
            <w:vAlign w:val="center"/>
          </w:tcPr>
          <w:p w:rsidR="000C23BA" w:rsidRPr="00404CA2" w:rsidRDefault="000C23BA" w:rsidP="00E02888">
            <w:pPr>
              <w:pStyle w:val="afd"/>
            </w:pPr>
            <w:r w:rsidRPr="00404CA2">
              <w:br/>
              <w:t>DSSC9100/C9505</w:t>
            </w:r>
          </w:p>
        </w:tc>
        <w:tc>
          <w:tcPr>
            <w:tcW w:w="5895" w:type="dxa"/>
            <w:vAlign w:val="center"/>
          </w:tcPr>
          <w:p w:rsidR="000C23BA" w:rsidRPr="00404CA2" w:rsidRDefault="000C23BA" w:rsidP="00E02888">
            <w:pPr>
              <w:pStyle w:val="afd"/>
            </w:pPr>
            <w:r w:rsidRPr="00404CA2">
              <w:t>During development.</w:t>
            </w:r>
          </w:p>
        </w:tc>
      </w:tr>
      <w:tr w:rsidR="000C23BA" w:rsidRPr="00404CA2" w:rsidTr="00F51287">
        <w:trPr>
          <w:cantSplit/>
          <w:trHeight w:val="52"/>
        </w:trPr>
        <w:tc>
          <w:tcPr>
            <w:tcW w:w="2894" w:type="dxa"/>
            <w:vAlign w:val="center"/>
          </w:tcPr>
          <w:p w:rsidR="000C23BA" w:rsidRPr="00404CA2" w:rsidRDefault="000C23BA" w:rsidP="00E02888">
            <w:pPr>
              <w:pStyle w:val="afd"/>
            </w:pPr>
            <w:r w:rsidRPr="00404CA2">
              <w:t xml:space="preserve">IBSP-PRO </w:t>
            </w:r>
          </w:p>
        </w:tc>
        <w:tc>
          <w:tcPr>
            <w:tcW w:w="5895" w:type="dxa"/>
            <w:vAlign w:val="center"/>
          </w:tcPr>
          <w:p w:rsidR="000C23BA" w:rsidRPr="00404CA2" w:rsidRDefault="000C23BA" w:rsidP="00E02888">
            <w:pPr>
              <w:pStyle w:val="afd"/>
            </w:pPr>
            <w:r w:rsidRPr="00404CA2">
              <w:t>2.7.01.07.00243</w:t>
            </w:r>
            <w:r w:rsidRPr="00404CA2">
              <w:br/>
              <w:t>General_iBSP_Chn_Oracle_IS_V4.000.0000001.0.R.20190122.tar.gz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H8900,</w:t>
            </w:r>
          </w:p>
        </w:tc>
        <w:tc>
          <w:tcPr>
            <w:tcW w:w="5895" w:type="dxa"/>
            <w:vAlign w:val="center"/>
          </w:tcPr>
          <w:p w:rsidR="000C23BA" w:rsidRPr="00404CA2" w:rsidRDefault="000C23BA" w:rsidP="00E02888">
            <w:pPr>
              <w:pStyle w:val="afd"/>
            </w:pPr>
            <w:r w:rsidRPr="00404CA2">
              <w:t>2.7.01.08.00410</w:t>
            </w:r>
            <w:r w:rsidRPr="00404CA2">
              <w:br/>
              <w:t>General_DSS-H8900_Chn_Basic_V3.001.0000001.7.R.20190131.tar.gz</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NKB1000,</w:t>
            </w:r>
          </w:p>
        </w:tc>
        <w:tc>
          <w:tcPr>
            <w:tcW w:w="5895" w:type="dxa"/>
            <w:vAlign w:val="center"/>
          </w:tcPr>
          <w:p w:rsidR="000C23BA" w:rsidRPr="00404CA2" w:rsidRDefault="000C23BA" w:rsidP="00E02888">
            <w:pPr>
              <w:pStyle w:val="afd"/>
            </w:pPr>
            <w:r w:rsidRPr="00404CA2">
              <w:t>General_NETKB1000_Chn_V2.610.0000.4.R.20161024.zip,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NKB5000,</w:t>
            </w:r>
          </w:p>
        </w:tc>
        <w:tc>
          <w:tcPr>
            <w:tcW w:w="5895" w:type="dxa"/>
            <w:vAlign w:val="center"/>
          </w:tcPr>
          <w:p w:rsidR="000C23BA" w:rsidRPr="00404CA2" w:rsidRDefault="000C23BA" w:rsidP="00E02888">
            <w:pPr>
              <w:pStyle w:val="afd"/>
            </w:pPr>
            <w:r w:rsidRPr="00404CA2">
              <w:t>DH_NKB5000_Chn_V3.210.0003.0.R.170930.BIN,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NVD0405DH-4K,</w:t>
            </w:r>
          </w:p>
        </w:tc>
        <w:tc>
          <w:tcPr>
            <w:tcW w:w="5895" w:type="dxa"/>
            <w:vAlign w:val="center"/>
          </w:tcPr>
          <w:p w:rsidR="000C23BA" w:rsidRPr="00404CA2" w:rsidRDefault="000C23BA" w:rsidP="00E02888">
            <w:pPr>
              <w:pStyle w:val="afd"/>
            </w:pPr>
            <w:r w:rsidRPr="00404CA2">
              <w:t>General_NVD0405DH-4K_Chn_P_V3.200.0002.00.R.20170713.zip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NVD0905DH-4I-4K,</w:t>
            </w:r>
          </w:p>
        </w:tc>
        <w:tc>
          <w:tcPr>
            <w:tcW w:w="5895" w:type="dxa"/>
            <w:vAlign w:val="center"/>
          </w:tcPr>
          <w:p w:rsidR="000C23BA" w:rsidRPr="00404CA2" w:rsidRDefault="000C23BA" w:rsidP="00E02888">
            <w:pPr>
              <w:pStyle w:val="afd"/>
            </w:pPr>
            <w:r w:rsidRPr="00404CA2">
              <w:t>General_NVD0905DH-4K_Chn_V3.200.0003.0.R.170509.BIN</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SmartPSS</w:t>
            </w:r>
          </w:p>
        </w:tc>
        <w:tc>
          <w:tcPr>
            <w:tcW w:w="5895" w:type="dxa"/>
            <w:vAlign w:val="center"/>
          </w:tcPr>
          <w:p w:rsidR="000C23BA" w:rsidRPr="00404CA2" w:rsidRDefault="000C23BA" w:rsidP="00E02888">
            <w:pPr>
              <w:pStyle w:val="afd"/>
            </w:pPr>
            <w:r w:rsidRPr="00404CA2">
              <w:t>DH_SmartPSS_ChnEng_Win32_IS_V2.02.0.R.171124.zip,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DMSS</w:t>
            </w:r>
          </w:p>
        </w:tc>
        <w:tc>
          <w:tcPr>
            <w:tcW w:w="5895" w:type="dxa"/>
            <w:vAlign w:val="center"/>
          </w:tcPr>
          <w:p w:rsidR="000C23BA" w:rsidRPr="00404CA2" w:rsidRDefault="000C23BA" w:rsidP="00E02888">
            <w:pPr>
              <w:pStyle w:val="afd"/>
            </w:pPr>
            <w:r w:rsidRPr="00404CA2">
              <w:t>2.1.02.01.10709</w:t>
            </w:r>
            <w:r w:rsidRPr="00404CA2">
              <w:br/>
              <w:t>General_DMSS-IOS-Phone-Lite-Device_Internel_Basic_IS_V3.24.000.R.140928.ipa</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Player</w:t>
            </w:r>
          </w:p>
        </w:tc>
        <w:tc>
          <w:tcPr>
            <w:tcW w:w="5895" w:type="dxa"/>
            <w:vAlign w:val="center"/>
          </w:tcPr>
          <w:p w:rsidR="000C23BA" w:rsidRPr="00404CA2" w:rsidRDefault="000C23BA" w:rsidP="00E02888">
            <w:pPr>
              <w:pStyle w:val="afd"/>
            </w:pPr>
            <w:r w:rsidRPr="00404CA2">
              <w:t>General_Player_Chn_WIN32_V3.44.0.R.170421.zip,</w:t>
            </w:r>
          </w:p>
        </w:tc>
      </w:tr>
      <w:tr w:rsidR="000C23BA" w:rsidRPr="00404CA2" w:rsidTr="00F51287">
        <w:trPr>
          <w:cantSplit/>
          <w:trHeight w:val="48"/>
        </w:trPr>
        <w:tc>
          <w:tcPr>
            <w:tcW w:w="2894" w:type="dxa"/>
            <w:vAlign w:val="center"/>
          </w:tcPr>
          <w:p w:rsidR="000C23BA" w:rsidRPr="00404CA2" w:rsidRDefault="000C23BA" w:rsidP="00E02888">
            <w:pPr>
              <w:pStyle w:val="afd"/>
            </w:pPr>
            <w:r w:rsidRPr="00404CA2">
              <w:t>ConfigTool</w:t>
            </w:r>
          </w:p>
        </w:tc>
        <w:tc>
          <w:tcPr>
            <w:tcW w:w="5895" w:type="dxa"/>
            <w:vAlign w:val="center"/>
          </w:tcPr>
          <w:p w:rsidR="000C23BA" w:rsidRPr="00404CA2" w:rsidRDefault="000C23BA" w:rsidP="00E02888">
            <w:pPr>
              <w:pStyle w:val="afd"/>
            </w:pPr>
            <w:r w:rsidRPr="00404CA2">
              <w:t>General_ConfigTool_ChnEng_V4.011.0000001.4.R.20190305.zip,</w:t>
            </w:r>
          </w:p>
        </w:tc>
      </w:tr>
      <w:tr w:rsidR="000C23BA" w:rsidRPr="00404CA2" w:rsidTr="00F51287">
        <w:trPr>
          <w:cantSplit/>
          <w:trHeight w:val="301"/>
        </w:trPr>
        <w:tc>
          <w:tcPr>
            <w:tcW w:w="2894" w:type="dxa"/>
            <w:tcBorders>
              <w:bottom w:val="single" w:sz="4" w:space="0" w:color="auto"/>
            </w:tcBorders>
            <w:vAlign w:val="center"/>
          </w:tcPr>
          <w:p w:rsidR="00EE40FF" w:rsidRPr="00404CA2" w:rsidRDefault="000C23BA" w:rsidP="00E02888">
            <w:pPr>
              <w:pStyle w:val="afd"/>
            </w:pPr>
            <w:r w:rsidRPr="00404CA2">
              <w:t>NetSDK</w:t>
            </w:r>
          </w:p>
        </w:tc>
        <w:tc>
          <w:tcPr>
            <w:tcW w:w="5895" w:type="dxa"/>
            <w:tcBorders>
              <w:bottom w:val="single" w:sz="4" w:space="0" w:color="auto"/>
            </w:tcBorders>
            <w:vAlign w:val="center"/>
          </w:tcPr>
          <w:p w:rsidR="000C23BA" w:rsidRPr="00404CA2" w:rsidRDefault="000C23BA" w:rsidP="00E02888">
            <w:pPr>
              <w:pStyle w:val="afd"/>
            </w:pPr>
            <w:r w:rsidRPr="00404CA2">
              <w:t>General_NetSDK_Chn_Win64_IS_V3.050.0000005.3.R.190225.7z,</w:t>
            </w:r>
          </w:p>
        </w:tc>
      </w:tr>
      <w:tr w:rsidR="00EE40FF" w:rsidRPr="00404CA2" w:rsidTr="00F51287">
        <w:trPr>
          <w:cantSplit/>
          <w:trHeight w:val="311"/>
        </w:trPr>
        <w:tc>
          <w:tcPr>
            <w:tcW w:w="2894" w:type="dxa"/>
            <w:tcBorders>
              <w:top w:val="single" w:sz="4" w:space="0" w:color="auto"/>
            </w:tcBorders>
            <w:vAlign w:val="center"/>
          </w:tcPr>
          <w:p w:rsidR="00EE40FF" w:rsidRPr="00404CA2" w:rsidRDefault="00EE40FF" w:rsidP="00E02888">
            <w:pPr>
              <w:pStyle w:val="afd"/>
            </w:pPr>
            <w:r w:rsidRPr="00404CA2">
              <w:t>DiskManager</w:t>
            </w:r>
          </w:p>
        </w:tc>
        <w:tc>
          <w:tcPr>
            <w:tcW w:w="5895" w:type="dxa"/>
            <w:tcBorders>
              <w:top w:val="single" w:sz="4" w:space="0" w:color="auto"/>
            </w:tcBorders>
            <w:vAlign w:val="center"/>
          </w:tcPr>
          <w:p w:rsidR="00EE40FF" w:rsidRPr="00404CA2" w:rsidRDefault="00EE40FF" w:rsidP="00E02888">
            <w:pPr>
              <w:pStyle w:val="afd"/>
              <w:rPr>
                <w:lang w:eastAsia="en-US"/>
              </w:rPr>
            </w:pPr>
          </w:p>
        </w:tc>
      </w:tr>
    </w:tbl>
    <w:p w:rsidR="00306F0E" w:rsidRDefault="00273001" w:rsidP="00306F0E">
      <w:pPr>
        <w:pStyle w:val="2"/>
        <w:rPr>
          <w:rFonts w:eastAsiaTheme="minorEastAsia"/>
        </w:rPr>
      </w:pPr>
      <w:bookmarkStart w:id="23" w:name="_Toc16177996"/>
      <w:r w:rsidRPr="00404CA2">
        <w:t>Pending Issues</w:t>
      </w:r>
      <w:bookmarkStart w:id="24" w:name="_Toc492539130"/>
      <w:bookmarkEnd w:id="23"/>
    </w:p>
    <w:p w:rsidR="00306F0E" w:rsidRPr="00306F0E" w:rsidRDefault="00306F0E" w:rsidP="00306F0E">
      <w:pPr>
        <w:pStyle w:val="af1"/>
      </w:pPr>
      <w:r>
        <w:rPr>
          <w:rFonts w:hint="eastAsia"/>
        </w:rPr>
        <w:t>None.</w:t>
      </w:r>
    </w:p>
    <w:p w:rsidR="00DE0FFC" w:rsidRPr="00404CA2" w:rsidRDefault="00C87713" w:rsidP="00306F0E">
      <w:pPr>
        <w:pStyle w:val="2"/>
      </w:pPr>
      <w:bookmarkStart w:id="25" w:name="_Toc16177997"/>
      <w:r w:rsidRPr="00404CA2">
        <w:lastRenderedPageBreak/>
        <w:t>Update</w:t>
      </w:r>
      <w:bookmarkEnd w:id="24"/>
      <w:r w:rsidRPr="00404CA2">
        <w:t xml:space="preserve"> Guide</w:t>
      </w:r>
      <w:bookmarkEnd w:id="25"/>
    </w:p>
    <w:p w:rsidR="00975A13" w:rsidRPr="00404CA2" w:rsidRDefault="00306F0E" w:rsidP="00CF2625">
      <w:pPr>
        <w:pStyle w:val="af1"/>
        <w:rPr>
          <w:rFonts w:cs="Arial"/>
        </w:rPr>
        <w:sectPr w:rsidR="00975A13" w:rsidRPr="00404CA2" w:rsidSect="003C0328">
          <w:footerReference w:type="default" r:id="rId43"/>
          <w:pgSz w:w="11906" w:h="16838" w:code="9"/>
          <w:pgMar w:top="851" w:right="1134" w:bottom="1134" w:left="1134" w:header="283" w:footer="283" w:gutter="0"/>
          <w:pgNumType w:start="1"/>
          <w:cols w:space="425"/>
          <w:docGrid w:type="lines" w:linePitch="312"/>
        </w:sectPr>
      </w:pPr>
      <w:r>
        <w:rPr>
          <w:rFonts w:cs="Arial" w:hint="eastAsia"/>
        </w:rPr>
        <w:t>None.</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E0FFC" w:rsidRPr="00404CA2" w:rsidTr="00DE180A">
        <w:trPr>
          <w:trHeight w:val="5095"/>
        </w:trPr>
        <w:tc>
          <w:tcPr>
            <w:tcW w:w="9854" w:type="dxa"/>
          </w:tcPr>
          <w:p w:rsidR="00DE0FFC" w:rsidRPr="00404CA2" w:rsidRDefault="00DE0FFC"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cs="Arial"/>
              </w:rPr>
            </w:pPr>
          </w:p>
          <w:p w:rsidR="00FE355A" w:rsidRPr="00404CA2" w:rsidRDefault="00FE355A" w:rsidP="005507E2">
            <w:pPr>
              <w:rPr>
                <w:rFonts w:cs="Arial"/>
              </w:rPr>
            </w:pPr>
          </w:p>
          <w:p w:rsidR="00F27787" w:rsidRPr="00404CA2" w:rsidRDefault="00F27787" w:rsidP="005507E2">
            <w:pPr>
              <w:rPr>
                <w:rFonts w:cs="Arial"/>
              </w:rPr>
            </w:pPr>
          </w:p>
          <w:p w:rsidR="00F27787" w:rsidRPr="00404CA2" w:rsidRDefault="00F27787" w:rsidP="005507E2">
            <w:pPr>
              <w:rPr>
                <w:rFonts w:eastAsiaTheme="minorEastAsia" w:cs="Arial"/>
              </w:rPr>
            </w:pPr>
          </w:p>
          <w:p w:rsidR="00DE180A" w:rsidRPr="00404CA2" w:rsidRDefault="00DE180A"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D5564C" w:rsidRPr="00404CA2" w:rsidRDefault="00D5564C" w:rsidP="005507E2">
            <w:pPr>
              <w:rPr>
                <w:rFonts w:eastAsiaTheme="minorEastAsia" w:cs="Arial"/>
              </w:rPr>
            </w:pPr>
          </w:p>
          <w:p w:rsidR="00956B39" w:rsidRPr="00404CA2" w:rsidRDefault="00956B39" w:rsidP="005507E2">
            <w:pPr>
              <w:rPr>
                <w:rFonts w:eastAsiaTheme="minorEastAsia" w:cs="Arial"/>
              </w:rPr>
            </w:pPr>
          </w:p>
          <w:p w:rsidR="00956B39" w:rsidRPr="00404CA2" w:rsidRDefault="00956B39" w:rsidP="005507E2">
            <w:pPr>
              <w:rPr>
                <w:rFonts w:eastAsiaTheme="minorEastAsia" w:cs="Arial"/>
              </w:rPr>
            </w:pPr>
          </w:p>
          <w:p w:rsidR="00D5564C" w:rsidRPr="00404CA2" w:rsidRDefault="00D5564C" w:rsidP="005507E2">
            <w:pPr>
              <w:rPr>
                <w:rFonts w:eastAsiaTheme="minorEastAsia" w:cs="Arial"/>
              </w:rPr>
            </w:pPr>
          </w:p>
          <w:p w:rsidR="00FE355A" w:rsidRPr="00404CA2" w:rsidRDefault="00FE355A" w:rsidP="005507E2">
            <w:pPr>
              <w:rPr>
                <w:rFonts w:eastAsiaTheme="minorEastAsia" w:cs="Arial"/>
              </w:rPr>
            </w:pPr>
          </w:p>
          <w:p w:rsidR="00E76966" w:rsidRPr="00404CA2" w:rsidRDefault="00E76966" w:rsidP="005507E2">
            <w:pPr>
              <w:rPr>
                <w:rFonts w:eastAsiaTheme="minorEastAsia" w:cs="Arial"/>
              </w:rPr>
            </w:pPr>
          </w:p>
          <w:p w:rsidR="00DE180A" w:rsidRPr="00404CA2" w:rsidRDefault="00DE180A" w:rsidP="005507E2">
            <w:pPr>
              <w:rPr>
                <w:rFonts w:eastAsiaTheme="minorEastAsia" w:cs="Arial"/>
              </w:rPr>
            </w:pPr>
          </w:p>
          <w:p w:rsidR="00DE180A" w:rsidRPr="00404CA2" w:rsidRDefault="00DE180A" w:rsidP="005507E2">
            <w:pPr>
              <w:rPr>
                <w:rFonts w:eastAsiaTheme="minorEastAsia" w:cs="Arial"/>
              </w:rPr>
            </w:pPr>
          </w:p>
          <w:p w:rsidR="005576D0" w:rsidRPr="00404CA2" w:rsidRDefault="005576D0" w:rsidP="005576D0">
            <w:pPr>
              <w:rPr>
                <w:rFonts w:cs="Arial"/>
                <w:b/>
                <w:szCs w:val="21"/>
              </w:rPr>
            </w:pPr>
            <w:r w:rsidRPr="00404CA2">
              <w:rPr>
                <w:rFonts w:cs="Arial"/>
                <w:b/>
                <w:szCs w:val="21"/>
              </w:rPr>
              <w:t>ZHEJIANG DAHUA VISION TECHNOLOGY CO., LTD.</w:t>
            </w:r>
          </w:p>
          <w:p w:rsidR="005576D0" w:rsidRPr="00404CA2" w:rsidRDefault="005576D0" w:rsidP="005576D0">
            <w:pPr>
              <w:rPr>
                <w:rFonts w:cs="Arial"/>
                <w:szCs w:val="21"/>
              </w:rPr>
            </w:pPr>
            <w:r w:rsidRPr="00404CA2">
              <w:rPr>
                <w:rFonts w:cs="Arial"/>
              </w:rPr>
              <w:t>Address: No.1199, Bin'an Road, Binjiang District, Hangzhou, P.R. China</w:t>
            </w:r>
          </w:p>
          <w:p w:rsidR="005576D0" w:rsidRPr="00404CA2" w:rsidRDefault="005576D0" w:rsidP="005576D0">
            <w:pPr>
              <w:rPr>
                <w:rFonts w:cs="Arial"/>
                <w:szCs w:val="21"/>
              </w:rPr>
            </w:pPr>
            <w:r w:rsidRPr="00404CA2">
              <w:rPr>
                <w:rFonts w:cs="Arial"/>
              </w:rPr>
              <w:t>Postcode: 310053</w:t>
            </w:r>
          </w:p>
          <w:p w:rsidR="005576D0" w:rsidRPr="00404CA2" w:rsidRDefault="005576D0" w:rsidP="005576D0">
            <w:pPr>
              <w:rPr>
                <w:rFonts w:cs="Arial"/>
                <w:szCs w:val="21"/>
              </w:rPr>
            </w:pPr>
            <w:r w:rsidRPr="00404CA2">
              <w:rPr>
                <w:rFonts w:cs="Arial"/>
              </w:rPr>
              <w:t>Tel: +86-571-87688883</w:t>
            </w:r>
          </w:p>
          <w:p w:rsidR="005576D0" w:rsidRPr="00404CA2" w:rsidRDefault="005576D0" w:rsidP="005576D0">
            <w:pPr>
              <w:rPr>
                <w:rFonts w:cs="Arial"/>
                <w:szCs w:val="21"/>
              </w:rPr>
            </w:pPr>
            <w:r w:rsidRPr="00404CA2">
              <w:rPr>
                <w:rFonts w:cs="Arial"/>
              </w:rPr>
              <w:t>Fax: +86-571-87688815</w:t>
            </w:r>
          </w:p>
          <w:p w:rsidR="005576D0" w:rsidRPr="00404CA2" w:rsidRDefault="005576D0" w:rsidP="005576D0">
            <w:pPr>
              <w:rPr>
                <w:rFonts w:cs="Arial"/>
                <w:szCs w:val="21"/>
              </w:rPr>
            </w:pPr>
            <w:r w:rsidRPr="00404CA2">
              <w:rPr>
                <w:rFonts w:cs="Arial"/>
              </w:rPr>
              <w:t>Email: overseas@dahuatech.com</w:t>
            </w:r>
          </w:p>
          <w:p w:rsidR="00DE180A" w:rsidRPr="00404CA2" w:rsidRDefault="005576D0" w:rsidP="00D5564C">
            <w:pPr>
              <w:rPr>
                <w:rFonts w:eastAsiaTheme="minorEastAsia" w:cs="Arial"/>
                <w:szCs w:val="21"/>
              </w:rPr>
            </w:pPr>
            <w:r w:rsidRPr="00404CA2">
              <w:rPr>
                <w:rFonts w:cs="Arial"/>
              </w:rPr>
              <w:t>Website: www.dahuasecurity.com</w:t>
            </w:r>
          </w:p>
        </w:tc>
      </w:tr>
    </w:tbl>
    <w:p w:rsidR="00DE180A" w:rsidRPr="00404CA2" w:rsidRDefault="00DE180A" w:rsidP="00DE180A">
      <w:pPr>
        <w:rPr>
          <w:rFonts w:eastAsiaTheme="minorEastAsia" w:cs="Arial"/>
        </w:rPr>
      </w:pPr>
    </w:p>
    <w:sectPr w:rsidR="00DE180A" w:rsidRPr="00404CA2" w:rsidSect="003C0328">
      <w:footerReference w:type="default" r:id="rId44"/>
      <w:pgSz w:w="11906" w:h="16838" w:code="9"/>
      <w:pgMar w:top="851" w:right="1134" w:bottom="1134" w:left="1134" w:header="283" w:footer="283"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FB8" w:rsidRDefault="00132FB8" w:rsidP="00DE0FFC">
      <w:r>
        <w:separator/>
      </w:r>
    </w:p>
  </w:endnote>
  <w:endnote w:type="continuationSeparator" w:id="0">
    <w:p w:rsidR="00132FB8" w:rsidRDefault="00132FB8" w:rsidP="00D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705297"/>
      <w:docPartObj>
        <w:docPartGallery w:val="Page Numbers (Bottom of Page)"/>
        <w:docPartUnique/>
      </w:docPartObj>
    </w:sdtPr>
    <w:sdtEndPr>
      <w:rPr>
        <w:rFonts w:eastAsia="微软雅黑"/>
        <w:szCs w:val="24"/>
      </w:rPr>
    </w:sdtEndPr>
    <w:sdtContent>
      <w:p w:rsidR="00920DE4" w:rsidRPr="00BE015C" w:rsidRDefault="00920DE4" w:rsidP="005507E2">
        <w:pPr>
          <w:pStyle w:val="af6"/>
          <w:wordWrap w:val="0"/>
          <w:jc w:val="right"/>
          <w:rPr>
            <w:rFonts w:eastAsia="微软雅黑"/>
            <w:szCs w:val="24"/>
          </w:rPr>
        </w:pPr>
        <w:r w:rsidRPr="00BE015C">
          <w:rPr>
            <w:rFonts w:eastAsia="微软雅黑"/>
            <w:szCs w:val="24"/>
          </w:rPr>
          <w:fldChar w:fldCharType="begin"/>
        </w:r>
        <w:r w:rsidRPr="00BE015C">
          <w:rPr>
            <w:rFonts w:eastAsia="微软雅黑"/>
            <w:szCs w:val="24"/>
          </w:rPr>
          <w:instrText xml:space="preserve"> STYLEREF  "</w:instrText>
        </w:r>
        <w:r w:rsidRPr="00BE015C">
          <w:rPr>
            <w:rFonts w:eastAsia="微软雅黑"/>
            <w:szCs w:val="24"/>
          </w:rPr>
          <w:instrText>标题</w:instrText>
        </w:r>
        <w:r w:rsidRPr="00BE015C">
          <w:rPr>
            <w:rFonts w:eastAsia="微软雅黑"/>
            <w:szCs w:val="24"/>
          </w:rPr>
          <w:instrText xml:space="preserve"> 1"  \* MERGEFORMAT </w:instrText>
        </w:r>
        <w:r w:rsidRPr="00BE015C">
          <w:rPr>
            <w:rFonts w:eastAsia="微软雅黑"/>
            <w:szCs w:val="24"/>
          </w:rPr>
          <w:fldChar w:fldCharType="separate"/>
        </w:r>
        <w:r>
          <w:rPr>
            <w:rFonts w:eastAsia="微软雅黑"/>
            <w:noProof/>
            <w:szCs w:val="24"/>
          </w:rPr>
          <w:t>Release Notes</w:t>
        </w:r>
        <w:r w:rsidRPr="00BE015C">
          <w:rPr>
            <w:rFonts w:eastAsia="微软雅黑"/>
            <w:szCs w:val="24"/>
          </w:rPr>
          <w:fldChar w:fldCharType="end"/>
        </w:r>
        <w:r>
          <w:t xml:space="preserve">  </w:t>
        </w:r>
        <w:r w:rsidRPr="00BE015C">
          <w:rPr>
            <w:rFonts w:eastAsia="微软雅黑"/>
            <w:szCs w:val="24"/>
          </w:rPr>
          <w:fldChar w:fldCharType="begin"/>
        </w:r>
        <w:r w:rsidRPr="00BE015C">
          <w:rPr>
            <w:rFonts w:eastAsia="微软雅黑"/>
            <w:szCs w:val="24"/>
          </w:rPr>
          <w:instrText>PAGE   \* MERGEFORMAT</w:instrText>
        </w:r>
        <w:r w:rsidRPr="00BE015C">
          <w:rPr>
            <w:rFonts w:eastAsia="微软雅黑"/>
            <w:szCs w:val="24"/>
          </w:rPr>
          <w:fldChar w:fldCharType="separate"/>
        </w:r>
        <w:r>
          <w:rPr>
            <w:rFonts w:eastAsia="微软雅黑"/>
            <w:noProof/>
            <w:szCs w:val="24"/>
          </w:rPr>
          <w:t>1</w:t>
        </w:r>
        <w:r w:rsidRPr="00BE015C">
          <w:rPr>
            <w:rFonts w:eastAsia="微软雅黑"/>
            <w:szCs w:val="24"/>
          </w:rPr>
          <w:fldChar w:fldCharType="end"/>
        </w:r>
      </w:p>
    </w:sdtContent>
  </w:sdt>
  <w:p w:rsidR="00920DE4" w:rsidRDefault="00920DE4">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1108B0" w:rsidRDefault="00132FB8" w:rsidP="001108B0">
    <w:pPr>
      <w:pStyle w:val="af6"/>
      <w:wordWrap w:val="0"/>
      <w:jc w:val="right"/>
      <w:rPr>
        <w:rFonts w:eastAsiaTheme="minorEastAsia"/>
      </w:rPr>
    </w:pPr>
    <w:r>
      <w:fldChar w:fldCharType="begin"/>
    </w:r>
    <w:r>
      <w:instrText xml:space="preserve"> STYLEREF  Content  \* MERGEFORMAT </w:instrText>
    </w:r>
    <w:r>
      <w:fldChar w:fldCharType="separate"/>
    </w:r>
    <w:r w:rsidR="00862CF5" w:rsidRPr="00862CF5">
      <w:rPr>
        <w:rFonts w:eastAsia="宋体"/>
        <w:bCs/>
        <w:noProof/>
      </w:rPr>
      <w:t>Legal Information</w:t>
    </w:r>
    <w:r>
      <w:rPr>
        <w:rFonts w:eastAsia="宋体"/>
        <w:bCs/>
        <w:noProof/>
      </w:rPr>
      <w:fldChar w:fldCharType="end"/>
    </w:r>
    <w:r w:rsidR="00920DE4">
      <w:t xml:space="preserve"> </w:t>
    </w:r>
    <w:r w:rsidR="00920DE4" w:rsidRPr="001108B0">
      <w:rPr>
        <w:rFonts w:eastAsiaTheme="minorEastAsia"/>
      </w:rPr>
      <w:fldChar w:fldCharType="begin"/>
    </w:r>
    <w:r w:rsidR="00920DE4" w:rsidRPr="001108B0">
      <w:rPr>
        <w:rFonts w:eastAsiaTheme="minorEastAsia"/>
      </w:rPr>
      <w:instrText>PAGE   \* MERGEFORMAT</w:instrText>
    </w:r>
    <w:r w:rsidR="00920DE4" w:rsidRPr="001108B0">
      <w:rPr>
        <w:rFonts w:eastAsiaTheme="minorEastAsia"/>
      </w:rPr>
      <w:fldChar w:fldCharType="separate"/>
    </w:r>
    <w:r w:rsidR="00862CF5">
      <w:rPr>
        <w:rFonts w:eastAsiaTheme="minorEastAsia"/>
        <w:noProof/>
      </w:rPr>
      <w:t>I</w:t>
    </w:r>
    <w:r w:rsidR="00920DE4" w:rsidRPr="001108B0">
      <w:rPr>
        <w:rFonts w:eastAsiaTheme="min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E015C" w:rsidRDefault="00920DE4" w:rsidP="005507E2">
    <w:pPr>
      <w:pStyle w:val="af6"/>
      <w:wordWrap w:val="0"/>
      <w:jc w:val="right"/>
      <w:rPr>
        <w:rFonts w:eastAsia="微软雅黑"/>
        <w:szCs w:val="24"/>
      </w:rPr>
    </w:pPr>
    <w:r w:rsidRPr="001D6633">
      <w:rPr>
        <w:rFonts w:eastAsia="微软雅黑"/>
        <w:szCs w:val="24"/>
      </w:rPr>
      <w:fldChar w:fldCharType="begin"/>
    </w:r>
    <w:r w:rsidRPr="001D6633">
      <w:rPr>
        <w:rFonts w:eastAsia="微软雅黑"/>
        <w:szCs w:val="24"/>
      </w:rPr>
      <w:instrText xml:space="preserve"> STYLEREF  Content</w:instrText>
    </w:r>
    <w:r w:rsidRPr="001D6633">
      <w:rPr>
        <w:rFonts w:eastAsia="微软雅黑"/>
        <w:szCs w:val="24"/>
      </w:rPr>
      <w:instrText>（目录）</w:instrText>
    </w:r>
    <w:r w:rsidRPr="001D6633">
      <w:rPr>
        <w:rFonts w:eastAsia="微软雅黑"/>
        <w:szCs w:val="24"/>
      </w:rPr>
      <w:instrText xml:space="preserve">  \* MERGEFORMAT </w:instrText>
    </w:r>
    <w:r w:rsidRPr="001D6633">
      <w:rPr>
        <w:rFonts w:eastAsia="微软雅黑"/>
        <w:szCs w:val="24"/>
      </w:rPr>
      <w:fldChar w:fldCharType="separate"/>
    </w:r>
    <w:r w:rsidR="00862CF5" w:rsidRPr="00862CF5">
      <w:rPr>
        <w:rFonts w:eastAsia="微软雅黑"/>
        <w:bCs/>
        <w:noProof/>
        <w:szCs w:val="24"/>
      </w:rPr>
      <w:t>Table of</w:t>
    </w:r>
    <w:r w:rsidR="00862CF5">
      <w:rPr>
        <w:rFonts w:eastAsia="微软雅黑"/>
        <w:noProof/>
        <w:szCs w:val="24"/>
      </w:rPr>
      <w:t xml:space="preserve"> Contents</w:t>
    </w:r>
    <w:r w:rsidRPr="001D6633">
      <w:rPr>
        <w:rFonts w:eastAsia="微软雅黑"/>
        <w:szCs w:val="24"/>
      </w:rPr>
      <w:fldChar w:fldCharType="end"/>
    </w:r>
    <w:r>
      <w:t xml:space="preserve"> </w:t>
    </w:r>
    <w:r w:rsidRPr="003C0328">
      <w:rPr>
        <w:rFonts w:eastAsia="微软雅黑"/>
        <w:szCs w:val="24"/>
      </w:rPr>
      <w:fldChar w:fldCharType="begin"/>
    </w:r>
    <w:r w:rsidRPr="003C0328">
      <w:rPr>
        <w:rFonts w:eastAsia="微软雅黑"/>
        <w:szCs w:val="24"/>
      </w:rPr>
      <w:instrText>PAGE   \* MERGEFORMAT</w:instrText>
    </w:r>
    <w:r w:rsidRPr="003C0328">
      <w:rPr>
        <w:rFonts w:eastAsia="微软雅黑"/>
        <w:szCs w:val="24"/>
      </w:rPr>
      <w:fldChar w:fldCharType="separate"/>
    </w:r>
    <w:r w:rsidR="00862CF5">
      <w:rPr>
        <w:rFonts w:eastAsia="微软雅黑"/>
        <w:noProof/>
        <w:szCs w:val="24"/>
      </w:rPr>
      <w:t>II</w:t>
    </w:r>
    <w:r w:rsidRPr="003C0328">
      <w:rPr>
        <w:rFonts w:eastAsia="微软雅黑"/>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435367"/>
      <w:docPartObj>
        <w:docPartGallery w:val="Page Numbers (Bottom of Page)"/>
        <w:docPartUnique/>
      </w:docPartObj>
    </w:sdtPr>
    <w:sdtEndPr>
      <w:rPr>
        <w:rFonts w:eastAsia="微软雅黑" w:cs="Arial"/>
        <w:szCs w:val="24"/>
      </w:rPr>
    </w:sdtEndPr>
    <w:sdtContent>
      <w:p w:rsidR="00920DE4" w:rsidRPr="003B138B" w:rsidRDefault="00920DE4" w:rsidP="005507E2">
        <w:pPr>
          <w:pStyle w:val="af6"/>
          <w:wordWrap w:val="0"/>
          <w:jc w:val="right"/>
          <w:rPr>
            <w:rFonts w:eastAsia="微软雅黑" w:cs="Arial"/>
            <w:szCs w:val="24"/>
          </w:rPr>
        </w:pPr>
        <w:r w:rsidRPr="003B138B">
          <w:rPr>
            <w:rFonts w:cs="Arial"/>
          </w:rPr>
          <w:fldChar w:fldCharType="begin"/>
        </w:r>
        <w:r w:rsidRPr="003B138B">
          <w:rPr>
            <w:rFonts w:cs="Arial"/>
          </w:rPr>
          <w:instrText xml:space="preserve"> STYLEREF  "</w:instrText>
        </w:r>
        <w:r w:rsidRPr="003B138B">
          <w:rPr>
            <w:rFonts w:ascii="宋体" w:eastAsia="宋体" w:hAnsi="宋体" w:cs="宋体" w:hint="eastAsia"/>
          </w:rPr>
          <w:instrText>标题</w:instrText>
        </w:r>
        <w:r w:rsidRPr="003B138B">
          <w:rPr>
            <w:rFonts w:cs="Arial"/>
          </w:rPr>
          <w:instrText xml:space="preserve"> 1,l1,H1,Title1,Normal + Font: Helvetica,Bold,Space Before 12 pt,Not Bold,Heading One,h1,Head1,Head,1,Numbered,nu,Level 1 Head,1st level,Section Head,Sec1,h11,1st level1,h12,1st level2,h13,1st level3,h14,1st level4,h15,1st level5,h16,h17,</w:instrText>
        </w:r>
        <w:r w:rsidRPr="003B138B">
          <w:rPr>
            <w:rFonts w:ascii="宋体" w:eastAsia="宋体" w:hAnsi="宋体" w:cs="宋体" w:hint="eastAsia"/>
          </w:rPr>
          <w:instrText>标书</w:instrText>
        </w:r>
        <w:r w:rsidRPr="003B138B">
          <w:rPr>
            <w:rFonts w:cs="Arial"/>
          </w:rPr>
          <w:instrText xml:space="preserve">"  \* MERGEFORMAT </w:instrText>
        </w:r>
        <w:r w:rsidRPr="003B138B">
          <w:rPr>
            <w:rFonts w:cs="Arial"/>
          </w:rPr>
          <w:fldChar w:fldCharType="separate"/>
        </w:r>
        <w:r w:rsidR="00EF5B00" w:rsidRPr="00EF5B00">
          <w:rPr>
            <w:rFonts w:eastAsia="宋体" w:cs="Arial"/>
            <w:noProof/>
          </w:rPr>
          <w:t>Release</w:t>
        </w:r>
        <w:r w:rsidR="00EF5B00">
          <w:rPr>
            <w:rFonts w:cs="Arial"/>
            <w:noProof/>
          </w:rPr>
          <w:t xml:space="preserve"> Notes</w:t>
        </w:r>
        <w:r w:rsidRPr="003B138B">
          <w:rPr>
            <w:rFonts w:cs="Arial"/>
            <w:noProof/>
          </w:rPr>
          <w:fldChar w:fldCharType="end"/>
        </w:r>
        <w:r w:rsidRPr="003B138B">
          <w:rPr>
            <w:rFonts w:cs="Arial"/>
          </w:rPr>
          <w:t xml:space="preserve"> </w:t>
        </w:r>
        <w:r w:rsidRPr="003B138B">
          <w:rPr>
            <w:rFonts w:eastAsiaTheme="minorEastAsia" w:cs="Arial"/>
          </w:rPr>
          <w:fldChar w:fldCharType="begin"/>
        </w:r>
        <w:r w:rsidRPr="003B138B">
          <w:rPr>
            <w:rFonts w:eastAsiaTheme="minorEastAsia" w:cs="Arial"/>
          </w:rPr>
          <w:instrText>PAGE   \* MERGEFORMAT</w:instrText>
        </w:r>
        <w:r w:rsidRPr="003B138B">
          <w:rPr>
            <w:rFonts w:eastAsiaTheme="minorEastAsia" w:cs="Arial"/>
          </w:rPr>
          <w:fldChar w:fldCharType="separate"/>
        </w:r>
        <w:r w:rsidR="00EF5B00">
          <w:rPr>
            <w:rFonts w:eastAsiaTheme="minorEastAsia" w:cs="Arial"/>
            <w:noProof/>
          </w:rPr>
          <w:t>4</w:t>
        </w:r>
        <w:r w:rsidRPr="003B138B">
          <w:rPr>
            <w:rFonts w:eastAsiaTheme="minorEastAsia"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E4" w:rsidRPr="00B37492" w:rsidRDefault="00920DE4" w:rsidP="00DE180A">
    <w:pPr>
      <w:pStyle w:val="af6"/>
      <w:wordWrap w:val="0"/>
      <w:rPr>
        <w:rFonts w:ascii="微软雅黑" w:eastAsia="微软雅黑" w:hAnsi="微软雅黑"/>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FB8" w:rsidRDefault="00132FB8" w:rsidP="00DE0FFC">
      <w:r>
        <w:separator/>
      </w:r>
    </w:p>
  </w:footnote>
  <w:footnote w:type="continuationSeparator" w:id="0">
    <w:p w:rsidR="00132FB8" w:rsidRDefault="00132FB8" w:rsidP="00DE0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0C"/>
    <w:multiLevelType w:val="hybridMultilevel"/>
    <w:tmpl w:val="A322D11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8F3D7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7F61E5"/>
    <w:multiLevelType w:val="hybridMultilevel"/>
    <w:tmpl w:val="B49A0C2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684892"/>
    <w:multiLevelType w:val="hybridMultilevel"/>
    <w:tmpl w:val="3698D59C"/>
    <w:lvl w:ilvl="0" w:tplc="3D14AD34">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04090003"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4">
    <w:nsid w:val="126F6417"/>
    <w:multiLevelType w:val="hybridMultilevel"/>
    <w:tmpl w:val="1C38049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13EA2596"/>
    <w:multiLevelType w:val="multilevel"/>
    <w:tmpl w:val="B45817AC"/>
    <w:lvl w:ilvl="0">
      <w:start w:val="1"/>
      <w:numFmt w:val="decimal"/>
      <w:pStyle w:val="a"/>
      <w:suff w:val="space"/>
      <w:lvlText w:val="Appendix %1"/>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Appendix %1.%2"/>
      <w:lvlJc w:val="left"/>
      <w:pPr>
        <w:ind w:left="0" w:firstLine="0"/>
      </w:pPr>
      <w:rPr>
        <w:rFonts w:hint="eastAsia"/>
        <w:b w:val="0"/>
      </w:rPr>
    </w:lvl>
    <w:lvl w:ilvl="2">
      <w:start w:val="1"/>
      <w:numFmt w:val="decimal"/>
      <w:pStyle w:val="a1"/>
      <w:lvlText w:val="Appendix %1.%2.%3"/>
      <w:lvlJc w:val="left"/>
      <w:pPr>
        <w:ind w:left="1418" w:hanging="1418"/>
      </w:pPr>
      <w:rPr>
        <w:rFonts w:ascii="Times New Roman" w:hAnsi="Times New Roman"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2"/>
      <w:suff w:val="space"/>
      <w:lvlText w:val="Appendix figure %1-%8"/>
      <w:lvlJc w:val="left"/>
      <w:pPr>
        <w:ind w:left="0" w:firstLine="0"/>
      </w:pPr>
      <w:rPr>
        <w:rFonts w:hint="eastAsia"/>
      </w:rPr>
    </w:lvl>
    <w:lvl w:ilvl="8">
      <w:start w:val="1"/>
      <w:numFmt w:val="decimal"/>
      <w:lvlRestart w:val="1"/>
      <w:pStyle w:val="a3"/>
      <w:suff w:val="space"/>
      <w:lvlText w:val="Appendix table %1-%9"/>
      <w:lvlJc w:val="left"/>
      <w:pPr>
        <w:ind w:left="0" w:firstLine="0"/>
      </w:pPr>
      <w:rPr>
        <w:rFonts w:hint="eastAsia"/>
      </w:rPr>
    </w:lvl>
  </w:abstractNum>
  <w:abstractNum w:abstractNumId="7">
    <w:nsid w:val="1AB13065"/>
    <w:multiLevelType w:val="hybridMultilevel"/>
    <w:tmpl w:val="95BCB57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tentative="1">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tentative="1">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27C017C2"/>
    <w:multiLevelType w:val="hybridMultilevel"/>
    <w:tmpl w:val="EE8AC8BE"/>
    <w:lvl w:ilvl="0" w:tplc="6C0A27DE">
      <w:start w:val="1"/>
      <w:numFmt w:val="decimalEnclosedCircle"/>
      <w:lvlText w:val="%1"/>
      <w:lvlJc w:val="left"/>
      <w:pPr>
        <w:ind w:left="420" w:hanging="420"/>
      </w:pPr>
      <w:rPr>
        <w:rFonts w:hint="default"/>
      </w:rPr>
    </w:lvl>
    <w:lvl w:ilvl="1" w:tplc="5762DA2A">
      <w:start w:val="1"/>
      <w:numFmt w:val="decimal"/>
      <w:lvlText w:val="%2."/>
      <w:lvlJc w:val="left"/>
      <w:pPr>
        <w:ind w:left="1020" w:hanging="600"/>
      </w:pPr>
      <w:rPr>
        <w:rFonts w:ascii="Arial" w:eastAsiaTheme="minorEastAsia" w:hAnsi="Arial" w:hint="default"/>
        <w:b/>
        <w:color w:val="auto"/>
        <w:sz w:val="21"/>
      </w:rPr>
    </w:lvl>
    <w:lvl w:ilvl="2" w:tplc="FA0E8692">
      <w:start w:val="1"/>
      <w:numFmt w:val="decimal"/>
      <w:lvlText w:val="%3."/>
      <w:lvlJc w:val="left"/>
      <w:pPr>
        <w:ind w:left="1200" w:hanging="360"/>
      </w:pPr>
      <w:rPr>
        <w:rFonts w:hint="default"/>
        <w:color w:val="000000" w:themeColor="text1"/>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AE968AE"/>
    <w:multiLevelType w:val="hybridMultilevel"/>
    <w:tmpl w:val="3970068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D653632"/>
    <w:multiLevelType w:val="hybridMultilevel"/>
    <w:tmpl w:val="9BAA559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EBF21E1"/>
    <w:multiLevelType w:val="hybridMultilevel"/>
    <w:tmpl w:val="D3B6AACC"/>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0BD0583"/>
    <w:multiLevelType w:val="hybridMultilevel"/>
    <w:tmpl w:val="60D891D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3751DC"/>
    <w:multiLevelType w:val="hybridMultilevel"/>
    <w:tmpl w:val="3C3060D0"/>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0B2E90"/>
    <w:multiLevelType w:val="hybridMultilevel"/>
    <w:tmpl w:val="F718ED5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8BA7125"/>
    <w:multiLevelType w:val="hybridMultilevel"/>
    <w:tmpl w:val="F43E9590"/>
    <w:lvl w:ilvl="0" w:tplc="58B0B176">
      <w:start w:val="1"/>
      <w:numFmt w:val="bullet"/>
      <w:pStyle w:val="a4"/>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F6849D5"/>
    <w:multiLevelType w:val="hybridMultilevel"/>
    <w:tmpl w:val="4CD4CFD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F7123A3"/>
    <w:multiLevelType w:val="hybridMultilevel"/>
    <w:tmpl w:val="CBFE4F96"/>
    <w:lvl w:ilvl="0" w:tplc="8D10276A">
      <w:start w:val="1"/>
      <w:numFmt w:val="bullet"/>
      <w:pStyle w:val="a5"/>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20A33E9"/>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6A4F3B"/>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88F586B"/>
    <w:multiLevelType w:val="hybridMultilevel"/>
    <w:tmpl w:val="79728CB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9131699"/>
    <w:multiLevelType w:val="hybridMultilevel"/>
    <w:tmpl w:val="E034E988"/>
    <w:lvl w:ilvl="0" w:tplc="AEA218A6">
      <w:start w:val="1"/>
      <w:numFmt w:val="bullet"/>
      <w:pStyle w:val="a6"/>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
    <w:nsid w:val="493248B0"/>
    <w:multiLevelType w:val="hybridMultilevel"/>
    <w:tmpl w:val="A9AA6EAA"/>
    <w:lvl w:ilvl="0" w:tplc="099AB976">
      <w:start w:val="1"/>
      <w:numFmt w:val="bullet"/>
      <w:pStyle w:val="a7"/>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A5266EA"/>
    <w:multiLevelType w:val="hybridMultilevel"/>
    <w:tmpl w:val="E642267A"/>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B640A4E"/>
    <w:multiLevelType w:val="hybridMultilevel"/>
    <w:tmpl w:val="F506695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FB76872"/>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2C80920"/>
    <w:multiLevelType w:val="hybridMultilevel"/>
    <w:tmpl w:val="677C913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8"/>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54A740B1"/>
    <w:multiLevelType w:val="hybridMultilevel"/>
    <w:tmpl w:val="29B0D1AC"/>
    <w:lvl w:ilvl="0" w:tplc="282C6BA6">
      <w:start w:val="1"/>
      <w:numFmt w:val="bullet"/>
      <w:pStyle w:val="a9"/>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31">
    <w:nsid w:val="54EA527B"/>
    <w:multiLevelType w:val="multilevel"/>
    <w:tmpl w:val="9A204B1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56B055C3"/>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7CE3BF7"/>
    <w:multiLevelType w:val="multilevel"/>
    <w:tmpl w:val="0F9C492E"/>
    <w:lvl w:ilvl="0">
      <w:start w:val="1"/>
      <w:numFmt w:val="decimal"/>
      <w:pStyle w:val="Step11"/>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34">
    <w:nsid w:val="58FE4092"/>
    <w:multiLevelType w:val="hybridMultilevel"/>
    <w:tmpl w:val="24BCB14C"/>
    <w:lvl w:ilvl="0" w:tplc="5762DA2A">
      <w:start w:val="1"/>
      <w:numFmt w:val="decimal"/>
      <w:lvlText w:val="%1."/>
      <w:lvlJc w:val="left"/>
      <w:pPr>
        <w:ind w:left="1020" w:hanging="600"/>
      </w:pPr>
      <w:rPr>
        <w:rFonts w:ascii="Arial" w:eastAsiaTheme="minorEastAsia" w:hAnsi="Arial" w:hint="default"/>
        <w:b/>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93215A2"/>
    <w:multiLevelType w:val="hybridMultilevel"/>
    <w:tmpl w:val="46C8C3A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AD97E93"/>
    <w:multiLevelType w:val="hybridMultilevel"/>
    <w:tmpl w:val="49000B90"/>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E1C18E8"/>
    <w:multiLevelType w:val="hybridMultilevel"/>
    <w:tmpl w:val="900221EE"/>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F0051D4"/>
    <w:multiLevelType w:val="hybridMultilevel"/>
    <w:tmpl w:val="ADEA9E94"/>
    <w:lvl w:ilvl="0" w:tplc="0F08F06E">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05200A4"/>
    <w:multiLevelType w:val="hybridMultilevel"/>
    <w:tmpl w:val="E26CCD7C"/>
    <w:lvl w:ilvl="0" w:tplc="88C8C8D8">
      <w:start w:val="1"/>
      <w:numFmt w:val="bullet"/>
      <w:pStyle w:val="aa"/>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644E5C4B"/>
    <w:multiLevelType w:val="hybridMultilevel"/>
    <w:tmpl w:val="C7C8C45A"/>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6231C43"/>
    <w:multiLevelType w:val="multilevel"/>
    <w:tmpl w:val="4710BE42"/>
    <w:lvl w:ilvl="0">
      <w:start w:val="1"/>
      <w:numFmt w:val="decimal"/>
      <w:pStyle w:val="1"/>
      <w:isLgl/>
      <w:suff w:val="space"/>
      <w:lvlText w:val="%1"/>
      <w:lvlJc w:val="left"/>
      <w:pPr>
        <w:ind w:left="0" w:firstLine="0"/>
      </w:pPr>
      <w:rPr>
        <w:rFonts w:ascii="Arial" w:hAnsi="Arial" w:cs="Arial" w:hint="default"/>
        <w:b/>
        <w:sz w:val="144"/>
        <w:szCs w:val="48"/>
      </w:rPr>
    </w:lvl>
    <w:lvl w:ilvl="1">
      <w:start w:val="1"/>
      <w:numFmt w:val="decimal"/>
      <w:pStyle w:val="2"/>
      <w:suff w:val="space"/>
      <w:lvlText w:val="%1.%2"/>
      <w:lvlJc w:val="left"/>
      <w:pPr>
        <w:ind w:left="0" w:firstLine="0"/>
      </w:pPr>
      <w:rPr>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27" w:firstLine="0"/>
      </w:pPr>
      <w:rPr>
        <w:rFonts w:hint="eastAsia"/>
        <w:b/>
      </w:rPr>
    </w:lvl>
    <w:lvl w:ilvl="3">
      <w:start w:val="1"/>
      <w:numFmt w:val="decimal"/>
      <w:pStyle w:val="4"/>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b"/>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color w:val="auto"/>
        <w:spacing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c"/>
      <w:suff w:val="space"/>
      <w:lvlText w:val="Table %1-%9"/>
      <w:lvlJc w:val="left"/>
      <w:pPr>
        <w:ind w:left="0" w:firstLine="0"/>
      </w:pPr>
      <w:rPr>
        <w:rFonts w:hint="eastAsia"/>
        <w:sz w:val="21"/>
        <w:szCs w:val="21"/>
      </w:rPr>
    </w:lvl>
  </w:abstractNum>
  <w:abstractNum w:abstractNumId="42">
    <w:nsid w:val="67FA267A"/>
    <w:multiLevelType w:val="hybridMultilevel"/>
    <w:tmpl w:val="A4C479F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955345D"/>
    <w:multiLevelType w:val="hybridMultilevel"/>
    <w:tmpl w:val="09D224E2"/>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C877DB"/>
    <w:multiLevelType w:val="hybridMultilevel"/>
    <w:tmpl w:val="BFB4107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AA8774A"/>
    <w:multiLevelType w:val="hybridMultilevel"/>
    <w:tmpl w:val="728E1786"/>
    <w:lvl w:ilvl="0" w:tplc="F5B6EA2E">
      <w:start w:val="1"/>
      <w:numFmt w:val="bullet"/>
      <w:pStyle w:val="ad"/>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6CA42D0C"/>
    <w:multiLevelType w:val="hybridMultilevel"/>
    <w:tmpl w:val="BC08FC8E"/>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DB33D2F"/>
    <w:multiLevelType w:val="hybridMultilevel"/>
    <w:tmpl w:val="ED962EA6"/>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E493F80"/>
    <w:multiLevelType w:val="hybridMultilevel"/>
    <w:tmpl w:val="A846F724"/>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37932C1"/>
    <w:multiLevelType w:val="multilevel"/>
    <w:tmpl w:val="AB7AD918"/>
    <w:lvl w:ilvl="0">
      <w:start w:val="1"/>
      <w:numFmt w:val="decimal"/>
      <w:lvlText w:val="%1"/>
      <w:lvlJc w:val="left"/>
      <w:pPr>
        <w:ind w:left="425" w:hanging="425"/>
      </w:pPr>
      <w:rPr>
        <w:rFonts w:hint="eastAsia"/>
      </w:rPr>
    </w:lvl>
    <w:lvl w:ilvl="1">
      <w:start w:val="1"/>
      <w:numFmt w:val="bullet"/>
      <w:pStyle w:val="ae"/>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738763D9"/>
    <w:multiLevelType w:val="hybridMultilevel"/>
    <w:tmpl w:val="9D460804"/>
    <w:lvl w:ilvl="0" w:tplc="FEF6B4BC">
      <w:start w:val="1"/>
      <w:numFmt w:val="decimal"/>
      <w:pStyle w:val="af"/>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74424FB8"/>
    <w:multiLevelType w:val="hybridMultilevel"/>
    <w:tmpl w:val="3104CFD4"/>
    <w:lvl w:ilvl="0" w:tplc="FA0E8692">
      <w:start w:val="1"/>
      <w:numFmt w:val="decimal"/>
      <w:lvlText w:val="%1."/>
      <w:lvlJc w:val="left"/>
      <w:pPr>
        <w:ind w:left="120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4A22DBF"/>
    <w:multiLevelType w:val="hybridMultilevel"/>
    <w:tmpl w:val="5E069648"/>
    <w:lvl w:ilvl="0" w:tplc="6C0A27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7734BE5"/>
    <w:multiLevelType w:val="hybridMultilevel"/>
    <w:tmpl w:val="A77EFC08"/>
    <w:lvl w:ilvl="0" w:tplc="6C0A27D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85D4F79"/>
    <w:multiLevelType w:val="hybridMultilevel"/>
    <w:tmpl w:val="19288706"/>
    <w:lvl w:ilvl="0" w:tplc="774406DE">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num w:numId="1">
    <w:abstractNumId w:val="39"/>
  </w:num>
  <w:num w:numId="2">
    <w:abstractNumId w:val="30"/>
  </w:num>
  <w:num w:numId="3">
    <w:abstractNumId w:val="45"/>
  </w:num>
  <w:num w:numId="4">
    <w:abstractNumId w:val="6"/>
  </w:num>
  <w:num w:numId="5">
    <w:abstractNumId w:val="23"/>
  </w:num>
  <w:num w:numId="6">
    <w:abstractNumId w:val="5"/>
  </w:num>
  <w:num w:numId="7">
    <w:abstractNumId w:val="19"/>
  </w:num>
  <w:num w:numId="8">
    <w:abstractNumId w:val="17"/>
  </w:num>
  <w:num w:numId="9">
    <w:abstractNumId w:val="8"/>
  </w:num>
  <w:num w:numId="10">
    <w:abstractNumId w:val="3"/>
  </w:num>
  <w:num w:numId="11">
    <w:abstractNumId w:val="50"/>
  </w:num>
  <w:num w:numId="12">
    <w:abstractNumId w:val="24"/>
  </w:num>
  <w:num w:numId="13">
    <w:abstractNumId w:val="29"/>
  </w:num>
  <w:num w:numId="14">
    <w:abstractNumId w:val="16"/>
  </w:num>
  <w:num w:numId="15">
    <w:abstractNumId w:val="49"/>
  </w:num>
  <w:num w:numId="16">
    <w:abstractNumId w:val="54"/>
  </w:num>
  <w:num w:numId="17">
    <w:abstractNumId w:val="33"/>
  </w:num>
  <w:num w:numId="18">
    <w:abstractNumId w:val="41"/>
  </w:num>
  <w:num w:numId="19">
    <w:abstractNumId w:val="52"/>
  </w:num>
  <w:num w:numId="20">
    <w:abstractNumId w:val="37"/>
  </w:num>
  <w:num w:numId="21">
    <w:abstractNumId w:val="4"/>
  </w:num>
  <w:num w:numId="22">
    <w:abstractNumId w:val="15"/>
  </w:num>
  <w:num w:numId="23">
    <w:abstractNumId w:val="36"/>
  </w:num>
  <w:num w:numId="24">
    <w:abstractNumId w:val="9"/>
  </w:num>
  <w:num w:numId="25">
    <w:abstractNumId w:val="43"/>
  </w:num>
  <w:num w:numId="26">
    <w:abstractNumId w:val="10"/>
  </w:num>
  <w:num w:numId="27">
    <w:abstractNumId w:val="12"/>
  </w:num>
  <w:num w:numId="28">
    <w:abstractNumId w:val="14"/>
  </w:num>
  <w:num w:numId="29">
    <w:abstractNumId w:val="46"/>
  </w:num>
  <w:num w:numId="30">
    <w:abstractNumId w:val="40"/>
  </w:num>
  <w:num w:numId="31">
    <w:abstractNumId w:val="35"/>
  </w:num>
  <w:num w:numId="32">
    <w:abstractNumId w:val="42"/>
  </w:num>
  <w:num w:numId="33">
    <w:abstractNumId w:val="22"/>
  </w:num>
  <w:num w:numId="34">
    <w:abstractNumId w:val="2"/>
  </w:num>
  <w:num w:numId="35">
    <w:abstractNumId w:val="48"/>
  </w:num>
  <w:num w:numId="36">
    <w:abstractNumId w:val="7"/>
  </w:num>
  <w:num w:numId="37">
    <w:abstractNumId w:val="18"/>
  </w:num>
  <w:num w:numId="38">
    <w:abstractNumId w:val="13"/>
  </w:num>
  <w:num w:numId="39">
    <w:abstractNumId w:val="44"/>
  </w:num>
  <w:num w:numId="40">
    <w:abstractNumId w:val="47"/>
  </w:num>
  <w:num w:numId="41">
    <w:abstractNumId w:val="0"/>
  </w:num>
  <w:num w:numId="42">
    <w:abstractNumId w:val="26"/>
  </w:num>
  <w:num w:numId="43">
    <w:abstractNumId w:val="53"/>
  </w:num>
  <w:num w:numId="44">
    <w:abstractNumId w:val="11"/>
  </w:num>
  <w:num w:numId="45">
    <w:abstractNumId w:val="28"/>
  </w:num>
  <w:num w:numId="46">
    <w:abstractNumId w:val="31"/>
  </w:num>
  <w:num w:numId="47">
    <w:abstractNumId w:val="41"/>
  </w:num>
  <w:num w:numId="48">
    <w:abstractNumId w:val="1"/>
  </w:num>
  <w:num w:numId="49">
    <w:abstractNumId w:val="34"/>
  </w:num>
  <w:num w:numId="50">
    <w:abstractNumId w:val="20"/>
  </w:num>
  <w:num w:numId="51">
    <w:abstractNumId w:val="25"/>
  </w:num>
  <w:num w:numId="52">
    <w:abstractNumId w:val="32"/>
  </w:num>
  <w:num w:numId="53">
    <w:abstractNumId w:val="38"/>
  </w:num>
  <w:num w:numId="54">
    <w:abstractNumId w:val="27"/>
  </w:num>
  <w:num w:numId="55">
    <w:abstractNumId w:val="51"/>
  </w:num>
  <w:num w:numId="5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linkStyl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AB8"/>
    <w:rsid w:val="0000057D"/>
    <w:rsid w:val="000036EC"/>
    <w:rsid w:val="00017775"/>
    <w:rsid w:val="00024198"/>
    <w:rsid w:val="000247B4"/>
    <w:rsid w:val="00030D24"/>
    <w:rsid w:val="000450EE"/>
    <w:rsid w:val="00046C58"/>
    <w:rsid w:val="000504F3"/>
    <w:rsid w:val="00054F2E"/>
    <w:rsid w:val="00066C16"/>
    <w:rsid w:val="000726DB"/>
    <w:rsid w:val="00075E09"/>
    <w:rsid w:val="00083E9C"/>
    <w:rsid w:val="00092D55"/>
    <w:rsid w:val="00097BAA"/>
    <w:rsid w:val="000A18E8"/>
    <w:rsid w:val="000A3799"/>
    <w:rsid w:val="000A54F4"/>
    <w:rsid w:val="000A5952"/>
    <w:rsid w:val="000B501A"/>
    <w:rsid w:val="000C23BA"/>
    <w:rsid w:val="000D1769"/>
    <w:rsid w:val="000E2FF3"/>
    <w:rsid w:val="000F515B"/>
    <w:rsid w:val="00101D95"/>
    <w:rsid w:val="0010752F"/>
    <w:rsid w:val="001108B0"/>
    <w:rsid w:val="001131C0"/>
    <w:rsid w:val="00116F08"/>
    <w:rsid w:val="0012633E"/>
    <w:rsid w:val="00130A3F"/>
    <w:rsid w:val="00132FB8"/>
    <w:rsid w:val="00134F55"/>
    <w:rsid w:val="00143D36"/>
    <w:rsid w:val="00162321"/>
    <w:rsid w:val="00163766"/>
    <w:rsid w:val="00163F21"/>
    <w:rsid w:val="00173199"/>
    <w:rsid w:val="00174402"/>
    <w:rsid w:val="00177BA6"/>
    <w:rsid w:val="00182A9A"/>
    <w:rsid w:val="0018613A"/>
    <w:rsid w:val="001A5C19"/>
    <w:rsid w:val="001B0C27"/>
    <w:rsid w:val="001B2FE4"/>
    <w:rsid w:val="001C795D"/>
    <w:rsid w:val="001D3578"/>
    <w:rsid w:val="001D49BF"/>
    <w:rsid w:val="001D6633"/>
    <w:rsid w:val="001E239C"/>
    <w:rsid w:val="001F2E00"/>
    <w:rsid w:val="001F465B"/>
    <w:rsid w:val="002050A7"/>
    <w:rsid w:val="002112E4"/>
    <w:rsid w:val="0022391F"/>
    <w:rsid w:val="00235266"/>
    <w:rsid w:val="0025228D"/>
    <w:rsid w:val="00254C88"/>
    <w:rsid w:val="0026011E"/>
    <w:rsid w:val="00263ED5"/>
    <w:rsid w:val="00265B30"/>
    <w:rsid w:val="00265E9F"/>
    <w:rsid w:val="00270D3E"/>
    <w:rsid w:val="00273001"/>
    <w:rsid w:val="00276ECA"/>
    <w:rsid w:val="00280AFB"/>
    <w:rsid w:val="00290945"/>
    <w:rsid w:val="002910D6"/>
    <w:rsid w:val="00297F81"/>
    <w:rsid w:val="002A0419"/>
    <w:rsid w:val="002A0ADB"/>
    <w:rsid w:val="002A33B5"/>
    <w:rsid w:val="002B1A1E"/>
    <w:rsid w:val="002B1AF7"/>
    <w:rsid w:val="002C6DD0"/>
    <w:rsid w:val="002C7975"/>
    <w:rsid w:val="002D48BF"/>
    <w:rsid w:val="002E2274"/>
    <w:rsid w:val="002E5C20"/>
    <w:rsid w:val="002F064F"/>
    <w:rsid w:val="002F2BE9"/>
    <w:rsid w:val="003034DC"/>
    <w:rsid w:val="00304FB2"/>
    <w:rsid w:val="00306F0E"/>
    <w:rsid w:val="00316230"/>
    <w:rsid w:val="00321D72"/>
    <w:rsid w:val="00331645"/>
    <w:rsid w:val="00336D5E"/>
    <w:rsid w:val="0034303B"/>
    <w:rsid w:val="0034457D"/>
    <w:rsid w:val="00346155"/>
    <w:rsid w:val="00347284"/>
    <w:rsid w:val="003501F1"/>
    <w:rsid w:val="0036037D"/>
    <w:rsid w:val="003622DF"/>
    <w:rsid w:val="003849EF"/>
    <w:rsid w:val="00385FC4"/>
    <w:rsid w:val="00387D44"/>
    <w:rsid w:val="003A148C"/>
    <w:rsid w:val="003A48B6"/>
    <w:rsid w:val="003B138B"/>
    <w:rsid w:val="003C0328"/>
    <w:rsid w:val="003D5AB8"/>
    <w:rsid w:val="003D6A4D"/>
    <w:rsid w:val="003D7C76"/>
    <w:rsid w:val="003E2415"/>
    <w:rsid w:val="003E48C4"/>
    <w:rsid w:val="003E69DC"/>
    <w:rsid w:val="003F026C"/>
    <w:rsid w:val="003F6394"/>
    <w:rsid w:val="00404CA2"/>
    <w:rsid w:val="00405D97"/>
    <w:rsid w:val="004214C0"/>
    <w:rsid w:val="00421736"/>
    <w:rsid w:val="00427762"/>
    <w:rsid w:val="00435B06"/>
    <w:rsid w:val="00436B1A"/>
    <w:rsid w:val="00440FD1"/>
    <w:rsid w:val="004463E2"/>
    <w:rsid w:val="00463597"/>
    <w:rsid w:val="00470020"/>
    <w:rsid w:val="00470BCC"/>
    <w:rsid w:val="004801DA"/>
    <w:rsid w:val="00480D9C"/>
    <w:rsid w:val="00495D68"/>
    <w:rsid w:val="0049621F"/>
    <w:rsid w:val="004A492E"/>
    <w:rsid w:val="004C03C7"/>
    <w:rsid w:val="004C544C"/>
    <w:rsid w:val="004E3ABE"/>
    <w:rsid w:val="004E42A3"/>
    <w:rsid w:val="004E6827"/>
    <w:rsid w:val="005003FF"/>
    <w:rsid w:val="00522657"/>
    <w:rsid w:val="005241E1"/>
    <w:rsid w:val="00524F0A"/>
    <w:rsid w:val="00526FA1"/>
    <w:rsid w:val="005464CA"/>
    <w:rsid w:val="005507E2"/>
    <w:rsid w:val="00552569"/>
    <w:rsid w:val="00553F6B"/>
    <w:rsid w:val="00554016"/>
    <w:rsid w:val="00555E02"/>
    <w:rsid w:val="00557284"/>
    <w:rsid w:val="005576D0"/>
    <w:rsid w:val="00570EC2"/>
    <w:rsid w:val="00575C39"/>
    <w:rsid w:val="00576607"/>
    <w:rsid w:val="005864E7"/>
    <w:rsid w:val="00587466"/>
    <w:rsid w:val="00596CC0"/>
    <w:rsid w:val="005A2014"/>
    <w:rsid w:val="005A4E76"/>
    <w:rsid w:val="005C2ED5"/>
    <w:rsid w:val="005C4C94"/>
    <w:rsid w:val="005C66AC"/>
    <w:rsid w:val="005D3EA8"/>
    <w:rsid w:val="005D71AB"/>
    <w:rsid w:val="005E42C6"/>
    <w:rsid w:val="00605638"/>
    <w:rsid w:val="0061178D"/>
    <w:rsid w:val="00623AAD"/>
    <w:rsid w:val="00623EFC"/>
    <w:rsid w:val="006257A3"/>
    <w:rsid w:val="006271F4"/>
    <w:rsid w:val="00627CC8"/>
    <w:rsid w:val="00633A2F"/>
    <w:rsid w:val="0063561C"/>
    <w:rsid w:val="0065092C"/>
    <w:rsid w:val="00650FCE"/>
    <w:rsid w:val="00651B63"/>
    <w:rsid w:val="006676EA"/>
    <w:rsid w:val="00674313"/>
    <w:rsid w:val="00694F6C"/>
    <w:rsid w:val="00695A1C"/>
    <w:rsid w:val="00697C80"/>
    <w:rsid w:val="006A194A"/>
    <w:rsid w:val="006A2E12"/>
    <w:rsid w:val="006A6938"/>
    <w:rsid w:val="006D27DF"/>
    <w:rsid w:val="006E415A"/>
    <w:rsid w:val="006E4AB0"/>
    <w:rsid w:val="006E5010"/>
    <w:rsid w:val="006E644F"/>
    <w:rsid w:val="006F066F"/>
    <w:rsid w:val="006F1BD4"/>
    <w:rsid w:val="006F1FC1"/>
    <w:rsid w:val="006F5C52"/>
    <w:rsid w:val="006F680A"/>
    <w:rsid w:val="007131DA"/>
    <w:rsid w:val="0071731A"/>
    <w:rsid w:val="0072000E"/>
    <w:rsid w:val="00730198"/>
    <w:rsid w:val="00735FB3"/>
    <w:rsid w:val="00740BE9"/>
    <w:rsid w:val="00744262"/>
    <w:rsid w:val="00745D03"/>
    <w:rsid w:val="0074644E"/>
    <w:rsid w:val="007473E1"/>
    <w:rsid w:val="00752030"/>
    <w:rsid w:val="00775AE2"/>
    <w:rsid w:val="00780337"/>
    <w:rsid w:val="00782698"/>
    <w:rsid w:val="00783CCD"/>
    <w:rsid w:val="00785E0A"/>
    <w:rsid w:val="007931A6"/>
    <w:rsid w:val="007A49FC"/>
    <w:rsid w:val="007A51AC"/>
    <w:rsid w:val="007A68E8"/>
    <w:rsid w:val="007B2A1F"/>
    <w:rsid w:val="007B2BEF"/>
    <w:rsid w:val="007B3F21"/>
    <w:rsid w:val="007B58C1"/>
    <w:rsid w:val="007C2ADB"/>
    <w:rsid w:val="007C70A4"/>
    <w:rsid w:val="007D204F"/>
    <w:rsid w:val="007D6BA9"/>
    <w:rsid w:val="007D7DFF"/>
    <w:rsid w:val="007F0A3D"/>
    <w:rsid w:val="007F65CA"/>
    <w:rsid w:val="0080316D"/>
    <w:rsid w:val="00804343"/>
    <w:rsid w:val="00806629"/>
    <w:rsid w:val="00816B03"/>
    <w:rsid w:val="008202F2"/>
    <w:rsid w:val="00826FE3"/>
    <w:rsid w:val="00832C84"/>
    <w:rsid w:val="00850564"/>
    <w:rsid w:val="00851209"/>
    <w:rsid w:val="00851A34"/>
    <w:rsid w:val="00853E3E"/>
    <w:rsid w:val="00856DE7"/>
    <w:rsid w:val="008572F3"/>
    <w:rsid w:val="008622D8"/>
    <w:rsid w:val="00862398"/>
    <w:rsid w:val="00862CF5"/>
    <w:rsid w:val="00867B72"/>
    <w:rsid w:val="0088445A"/>
    <w:rsid w:val="008850D1"/>
    <w:rsid w:val="00887BC6"/>
    <w:rsid w:val="00887E19"/>
    <w:rsid w:val="008A4CFC"/>
    <w:rsid w:val="008A5713"/>
    <w:rsid w:val="008A5BB1"/>
    <w:rsid w:val="008B0270"/>
    <w:rsid w:val="008C3C64"/>
    <w:rsid w:val="008D2DA4"/>
    <w:rsid w:val="008E4E8C"/>
    <w:rsid w:val="00906FBD"/>
    <w:rsid w:val="00907495"/>
    <w:rsid w:val="0091152D"/>
    <w:rsid w:val="009115C6"/>
    <w:rsid w:val="009143F5"/>
    <w:rsid w:val="00920DE4"/>
    <w:rsid w:val="009300C9"/>
    <w:rsid w:val="009379EA"/>
    <w:rsid w:val="00944220"/>
    <w:rsid w:val="00955A86"/>
    <w:rsid w:val="00956B39"/>
    <w:rsid w:val="00957455"/>
    <w:rsid w:val="00975A13"/>
    <w:rsid w:val="00977016"/>
    <w:rsid w:val="009822F2"/>
    <w:rsid w:val="00991920"/>
    <w:rsid w:val="009930F1"/>
    <w:rsid w:val="00997F25"/>
    <w:rsid w:val="009A03F8"/>
    <w:rsid w:val="009B500F"/>
    <w:rsid w:val="009B64E4"/>
    <w:rsid w:val="009B6890"/>
    <w:rsid w:val="009B73D0"/>
    <w:rsid w:val="009C2A4B"/>
    <w:rsid w:val="009C44F8"/>
    <w:rsid w:val="009C4F9A"/>
    <w:rsid w:val="009D01B2"/>
    <w:rsid w:val="009D147F"/>
    <w:rsid w:val="009D21A6"/>
    <w:rsid w:val="009D36E8"/>
    <w:rsid w:val="009E1119"/>
    <w:rsid w:val="009E61C7"/>
    <w:rsid w:val="009F250E"/>
    <w:rsid w:val="009F4B1D"/>
    <w:rsid w:val="009F5785"/>
    <w:rsid w:val="00A00D8F"/>
    <w:rsid w:val="00A1047D"/>
    <w:rsid w:val="00A10F74"/>
    <w:rsid w:val="00A16303"/>
    <w:rsid w:val="00A2060F"/>
    <w:rsid w:val="00A22902"/>
    <w:rsid w:val="00A305CC"/>
    <w:rsid w:val="00A31D83"/>
    <w:rsid w:val="00A34984"/>
    <w:rsid w:val="00A4300A"/>
    <w:rsid w:val="00A45F8E"/>
    <w:rsid w:val="00A47C09"/>
    <w:rsid w:val="00A65CB6"/>
    <w:rsid w:val="00A766FD"/>
    <w:rsid w:val="00A77ECC"/>
    <w:rsid w:val="00A83B3A"/>
    <w:rsid w:val="00A86869"/>
    <w:rsid w:val="00A91FC7"/>
    <w:rsid w:val="00A923C1"/>
    <w:rsid w:val="00A92475"/>
    <w:rsid w:val="00A9305A"/>
    <w:rsid w:val="00AA17E1"/>
    <w:rsid w:val="00AA43E3"/>
    <w:rsid w:val="00AB6A71"/>
    <w:rsid w:val="00AC26CA"/>
    <w:rsid w:val="00AC496B"/>
    <w:rsid w:val="00AE14DD"/>
    <w:rsid w:val="00AF7C4E"/>
    <w:rsid w:val="00B00E57"/>
    <w:rsid w:val="00B11BBB"/>
    <w:rsid w:val="00B14F53"/>
    <w:rsid w:val="00B152D1"/>
    <w:rsid w:val="00B17548"/>
    <w:rsid w:val="00B175A9"/>
    <w:rsid w:val="00B242E5"/>
    <w:rsid w:val="00B34E05"/>
    <w:rsid w:val="00B372FE"/>
    <w:rsid w:val="00B41382"/>
    <w:rsid w:val="00B45B08"/>
    <w:rsid w:val="00B56FCA"/>
    <w:rsid w:val="00B61C63"/>
    <w:rsid w:val="00B65186"/>
    <w:rsid w:val="00B70E4F"/>
    <w:rsid w:val="00B7772D"/>
    <w:rsid w:val="00B84719"/>
    <w:rsid w:val="00B8617D"/>
    <w:rsid w:val="00B97469"/>
    <w:rsid w:val="00B97A12"/>
    <w:rsid w:val="00B97A40"/>
    <w:rsid w:val="00BA23E5"/>
    <w:rsid w:val="00BA6F10"/>
    <w:rsid w:val="00BA7052"/>
    <w:rsid w:val="00BB00F4"/>
    <w:rsid w:val="00BB459A"/>
    <w:rsid w:val="00BB482D"/>
    <w:rsid w:val="00BB6B07"/>
    <w:rsid w:val="00BC0268"/>
    <w:rsid w:val="00BC5D1D"/>
    <w:rsid w:val="00BD1805"/>
    <w:rsid w:val="00BD3020"/>
    <w:rsid w:val="00BD3A81"/>
    <w:rsid w:val="00BD4787"/>
    <w:rsid w:val="00BD4CB2"/>
    <w:rsid w:val="00BD7FA2"/>
    <w:rsid w:val="00BE7441"/>
    <w:rsid w:val="00BF43A7"/>
    <w:rsid w:val="00BF6254"/>
    <w:rsid w:val="00C0135C"/>
    <w:rsid w:val="00C108B3"/>
    <w:rsid w:val="00C22C52"/>
    <w:rsid w:val="00C32947"/>
    <w:rsid w:val="00C51DB2"/>
    <w:rsid w:val="00C54302"/>
    <w:rsid w:val="00C57326"/>
    <w:rsid w:val="00C57916"/>
    <w:rsid w:val="00C57989"/>
    <w:rsid w:val="00C601F0"/>
    <w:rsid w:val="00C6332A"/>
    <w:rsid w:val="00C65FCF"/>
    <w:rsid w:val="00C72894"/>
    <w:rsid w:val="00C73F54"/>
    <w:rsid w:val="00C7451A"/>
    <w:rsid w:val="00C74927"/>
    <w:rsid w:val="00C7569E"/>
    <w:rsid w:val="00C75D4A"/>
    <w:rsid w:val="00C760B4"/>
    <w:rsid w:val="00C769B4"/>
    <w:rsid w:val="00C80161"/>
    <w:rsid w:val="00C87713"/>
    <w:rsid w:val="00C934E5"/>
    <w:rsid w:val="00C94DA7"/>
    <w:rsid w:val="00C9597E"/>
    <w:rsid w:val="00C961A9"/>
    <w:rsid w:val="00CB1CCB"/>
    <w:rsid w:val="00CB234E"/>
    <w:rsid w:val="00CB3802"/>
    <w:rsid w:val="00CB5D45"/>
    <w:rsid w:val="00CE2F5F"/>
    <w:rsid w:val="00CE5F79"/>
    <w:rsid w:val="00CE60CD"/>
    <w:rsid w:val="00CF2625"/>
    <w:rsid w:val="00D00E29"/>
    <w:rsid w:val="00D05AA1"/>
    <w:rsid w:val="00D06BF8"/>
    <w:rsid w:val="00D07DE2"/>
    <w:rsid w:val="00D118A5"/>
    <w:rsid w:val="00D2024E"/>
    <w:rsid w:val="00D32481"/>
    <w:rsid w:val="00D4462B"/>
    <w:rsid w:val="00D44CCB"/>
    <w:rsid w:val="00D4508F"/>
    <w:rsid w:val="00D4652F"/>
    <w:rsid w:val="00D512FA"/>
    <w:rsid w:val="00D51ED5"/>
    <w:rsid w:val="00D5564C"/>
    <w:rsid w:val="00D573F0"/>
    <w:rsid w:val="00D6095B"/>
    <w:rsid w:val="00D72B3A"/>
    <w:rsid w:val="00D8228F"/>
    <w:rsid w:val="00D8691C"/>
    <w:rsid w:val="00DA5733"/>
    <w:rsid w:val="00DB7CBE"/>
    <w:rsid w:val="00DC269D"/>
    <w:rsid w:val="00DC7B2A"/>
    <w:rsid w:val="00DD03D9"/>
    <w:rsid w:val="00DD10EF"/>
    <w:rsid w:val="00DD2C56"/>
    <w:rsid w:val="00DD308B"/>
    <w:rsid w:val="00DD5767"/>
    <w:rsid w:val="00DE0FFC"/>
    <w:rsid w:val="00DE180A"/>
    <w:rsid w:val="00DF57B3"/>
    <w:rsid w:val="00E02888"/>
    <w:rsid w:val="00E03A95"/>
    <w:rsid w:val="00E04703"/>
    <w:rsid w:val="00E104A2"/>
    <w:rsid w:val="00E11DCF"/>
    <w:rsid w:val="00E15232"/>
    <w:rsid w:val="00E17547"/>
    <w:rsid w:val="00E25986"/>
    <w:rsid w:val="00E33D9F"/>
    <w:rsid w:val="00E36961"/>
    <w:rsid w:val="00E41D17"/>
    <w:rsid w:val="00E51473"/>
    <w:rsid w:val="00E607DF"/>
    <w:rsid w:val="00E61A96"/>
    <w:rsid w:val="00E66DF2"/>
    <w:rsid w:val="00E737CF"/>
    <w:rsid w:val="00E75AC1"/>
    <w:rsid w:val="00E76966"/>
    <w:rsid w:val="00E869A0"/>
    <w:rsid w:val="00E87158"/>
    <w:rsid w:val="00E95271"/>
    <w:rsid w:val="00E96299"/>
    <w:rsid w:val="00EC5068"/>
    <w:rsid w:val="00EC64C7"/>
    <w:rsid w:val="00ED1708"/>
    <w:rsid w:val="00EE40FF"/>
    <w:rsid w:val="00EF5B00"/>
    <w:rsid w:val="00F032FB"/>
    <w:rsid w:val="00F05AA2"/>
    <w:rsid w:val="00F11A73"/>
    <w:rsid w:val="00F12840"/>
    <w:rsid w:val="00F1603C"/>
    <w:rsid w:val="00F27787"/>
    <w:rsid w:val="00F35201"/>
    <w:rsid w:val="00F37803"/>
    <w:rsid w:val="00F3793F"/>
    <w:rsid w:val="00F403E4"/>
    <w:rsid w:val="00F47401"/>
    <w:rsid w:val="00F51287"/>
    <w:rsid w:val="00F5196F"/>
    <w:rsid w:val="00F56866"/>
    <w:rsid w:val="00F63285"/>
    <w:rsid w:val="00F65C4C"/>
    <w:rsid w:val="00F739AA"/>
    <w:rsid w:val="00F83981"/>
    <w:rsid w:val="00F87A93"/>
    <w:rsid w:val="00F90A2E"/>
    <w:rsid w:val="00F9774A"/>
    <w:rsid w:val="00FA331B"/>
    <w:rsid w:val="00FA356F"/>
    <w:rsid w:val="00FA7EAB"/>
    <w:rsid w:val="00FC2B3B"/>
    <w:rsid w:val="00FC4EF0"/>
    <w:rsid w:val="00FC7CA7"/>
    <w:rsid w:val="00FD482D"/>
    <w:rsid w:val="00FD7952"/>
    <w:rsid w:val="00FE355A"/>
    <w:rsid w:val="00FE5E15"/>
    <w:rsid w:val="00FF45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C87713"/>
    <w:pPr>
      <w:jc w:val="both"/>
    </w:pPr>
    <w:rPr>
      <w:rFonts w:ascii="Arial" w:eastAsia="Arial" w:hAnsi="Arial" w:cs="Times New Roman"/>
      <w:szCs w:val="20"/>
    </w:rPr>
  </w:style>
  <w:style w:type="paragraph" w:styleId="1">
    <w:name w:val="heading 1"/>
    <w:aliases w:val="l1,H1,Title1,Normal + Font: Helvetica,Bold,Space Before 12 pt,Not Bold,Heading One,h1,Head1,Head,1,Numbered,nu,Level 1 Head,1st level,Section Head,Sec1,h11,1st level1,h12,1st level2,h13,1st level3,h14,1st level4,h15,1st level5,h16,h17,标书"/>
    <w:basedOn w:val="af0"/>
    <w:next w:val="af1"/>
    <w:link w:val="1Char"/>
    <w:uiPriority w:val="9"/>
    <w:qFormat/>
    <w:rsid w:val="00C87713"/>
    <w:pPr>
      <w:keepNext/>
      <w:keepLines/>
      <w:numPr>
        <w:numId w:val="18"/>
      </w:numPr>
      <w:spacing w:beforeLines="50" w:before="156" w:afterLines="50" w:after="156" w:line="1240" w:lineRule="exact"/>
      <w:jc w:val="right"/>
      <w:outlineLvl w:val="0"/>
    </w:pPr>
    <w:rPr>
      <w:rFonts w:cs="Arial"/>
      <w:b/>
      <w:bCs/>
      <w:kern w:val="44"/>
      <w:sz w:val="48"/>
      <w:szCs w:val="44"/>
    </w:rPr>
  </w:style>
  <w:style w:type="paragraph" w:styleId="2">
    <w:name w:val="heading 2"/>
    <w:aliases w:val="UNDERRUBRIK 1-2,Underrubrik1,prop2,h2,Level 2 Topic Heading,2nd level,Titre2,l2,2,Header 2,Heading 2 Hidden,H2,Title2,sect 1.2,DO NOT USE_h2,chn,Chapter Number/Appendix Letter,Heading2,No Number,A,o,H2-Heading 2,Header2,22,heading2,list2,I2,L2,PIM2"/>
    <w:basedOn w:val="af0"/>
    <w:next w:val="af1"/>
    <w:link w:val="2Char"/>
    <w:autoRedefine/>
    <w:unhideWhenUsed/>
    <w:qFormat/>
    <w:rsid w:val="00C87713"/>
    <w:pPr>
      <w:keepNext/>
      <w:keepLines/>
      <w:numPr>
        <w:ilvl w:val="1"/>
        <w:numId w:val="18"/>
      </w:numPr>
      <w:spacing w:beforeLines="50" w:before="156" w:afterLines="50" w:after="156"/>
      <w:outlineLvl w:val="1"/>
    </w:pPr>
    <w:rPr>
      <w:rFonts w:cs="Arial"/>
      <w:b/>
      <w:bCs/>
      <w:sz w:val="36"/>
      <w:szCs w:val="32"/>
    </w:rPr>
  </w:style>
  <w:style w:type="paragraph" w:styleId="3">
    <w:name w:val="heading 3"/>
    <w:aliases w:val="h3,H3,sect1.2.3,Title3,l3,CT,1.1.1.标题 3,H31,H32,H33,H34,H35,heading 3 + Indent: Left 0.25 in,Bold Head,bh,Bold Head1,bh1,Bold Head2,bh2,Bold Head11,bh11,Bold Head3,bh3,Bold Head12,bh12,Bold Head21,bh21,Bold Head111,bh111,Bold Head4,bh4,Bold Head13"/>
    <w:basedOn w:val="af0"/>
    <w:next w:val="af1"/>
    <w:link w:val="3Char"/>
    <w:autoRedefine/>
    <w:unhideWhenUsed/>
    <w:qFormat/>
    <w:rsid w:val="001F465B"/>
    <w:pPr>
      <w:keepNext/>
      <w:keepLines/>
      <w:numPr>
        <w:ilvl w:val="2"/>
        <w:numId w:val="46"/>
      </w:numPr>
      <w:spacing w:beforeLines="50" w:before="156" w:afterLines="50" w:after="156"/>
      <w:outlineLvl w:val="2"/>
    </w:pPr>
    <w:rPr>
      <w:rFonts w:ascii="宋体" w:eastAsia="宋体" w:hAnsi="宋体" w:cs="宋体"/>
      <w:b/>
      <w:bCs/>
      <w:sz w:val="32"/>
      <w:szCs w:val="32"/>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f0"/>
    <w:next w:val="af1"/>
    <w:link w:val="4Char"/>
    <w:autoRedefine/>
    <w:uiPriority w:val="9"/>
    <w:unhideWhenUsed/>
    <w:qFormat/>
    <w:rsid w:val="00C87713"/>
    <w:pPr>
      <w:keepNext/>
      <w:keepLines/>
      <w:numPr>
        <w:ilvl w:val="3"/>
        <w:numId w:val="18"/>
      </w:numPr>
      <w:spacing w:beforeLines="100"/>
      <w:outlineLvl w:val="3"/>
    </w:pPr>
    <w:rPr>
      <w:b/>
      <w:bCs/>
      <w:sz w:val="28"/>
      <w:szCs w:val="28"/>
    </w:rPr>
  </w:style>
  <w:style w:type="paragraph" w:styleId="5">
    <w:name w:val="heading 5"/>
    <w:aliases w:val="h5,H5,PIM 5,dash,ds,dd,heading 5,l5+toc5,Numbered Sub-list,Roman list,口,口1,口2,一,正文五级标题,5,table,DO NOT USE_h5,Alt+5,Second Subheading,dash1,ds1,dd1,dash2,ds2,dd2,dash3,ds3,dd3,dash4,ds4,dd4,dash5,ds5,dd5,dash6,ds6,dd6,dash7,ds7,dd7,dash8,ds8,dd8,das"/>
    <w:basedOn w:val="af0"/>
    <w:next w:val="af1"/>
    <w:link w:val="5Char"/>
    <w:autoRedefine/>
    <w:uiPriority w:val="9"/>
    <w:unhideWhenUsed/>
    <w:qFormat/>
    <w:rsid w:val="00C87713"/>
    <w:pPr>
      <w:keepNext/>
      <w:keepLines/>
      <w:numPr>
        <w:ilvl w:val="4"/>
        <w:numId w:val="18"/>
      </w:numPr>
      <w:spacing w:beforeLines="100" w:before="100" w:afterLines="50" w:after="50"/>
      <w:outlineLvl w:val="4"/>
    </w:pPr>
    <w:rPr>
      <w:rFonts w:eastAsia="黑体"/>
      <w:b/>
      <w:bCs/>
      <w:szCs w:val="28"/>
    </w:rPr>
  </w:style>
  <w:style w:type="paragraph" w:styleId="6">
    <w:name w:val="heading 6"/>
    <w:basedOn w:val="af0"/>
    <w:next w:val="af1"/>
    <w:link w:val="6Char"/>
    <w:autoRedefine/>
    <w:uiPriority w:val="9"/>
    <w:unhideWhenUsed/>
    <w:rsid w:val="00C87713"/>
    <w:pPr>
      <w:keepNext/>
      <w:keepLines/>
      <w:outlineLvl w:val="5"/>
    </w:pPr>
    <w:rPr>
      <w:rFonts w:eastAsia="黑体" w:cstheme="majorBidi"/>
      <w:b/>
      <w:bCs/>
      <w:szCs w:val="24"/>
    </w:rPr>
  </w:style>
  <w:style w:type="paragraph" w:styleId="7">
    <w:name w:val="heading 7"/>
    <w:basedOn w:val="af0"/>
    <w:next w:val="af0"/>
    <w:link w:val="7Char"/>
    <w:autoRedefine/>
    <w:uiPriority w:val="9"/>
    <w:unhideWhenUsed/>
    <w:rsid w:val="00C87713"/>
    <w:pPr>
      <w:keepNext/>
      <w:keepLines/>
      <w:spacing w:before="240" w:after="64" w:line="320" w:lineRule="auto"/>
      <w:ind w:left="1296" w:hanging="1296"/>
      <w:outlineLvl w:val="6"/>
    </w:pPr>
    <w:rPr>
      <w:b/>
      <w:bCs/>
      <w:sz w:val="24"/>
      <w:szCs w:val="24"/>
    </w:rPr>
  </w:style>
  <w:style w:type="paragraph" w:styleId="8">
    <w:name w:val="heading 8"/>
    <w:basedOn w:val="af0"/>
    <w:next w:val="af0"/>
    <w:link w:val="8Char"/>
    <w:autoRedefine/>
    <w:uiPriority w:val="9"/>
    <w:unhideWhenUsed/>
    <w:rsid w:val="00C87713"/>
    <w:pPr>
      <w:keepNext/>
      <w:keepLines/>
      <w:spacing w:before="240" w:after="64" w:line="320" w:lineRule="auto"/>
      <w:ind w:left="1440" w:hanging="1440"/>
      <w:outlineLvl w:val="7"/>
    </w:pPr>
    <w:rPr>
      <w:rFonts w:ascii="Cambria" w:hAnsi="Cambria" w:cstheme="majorBidi"/>
      <w:sz w:val="24"/>
      <w:szCs w:val="24"/>
    </w:rPr>
  </w:style>
  <w:style w:type="paragraph" w:styleId="9">
    <w:name w:val="heading 9"/>
    <w:basedOn w:val="af0"/>
    <w:next w:val="af0"/>
    <w:link w:val="9Char"/>
    <w:autoRedefine/>
    <w:uiPriority w:val="9"/>
    <w:unhideWhenUsed/>
    <w:rsid w:val="00C87713"/>
    <w:pPr>
      <w:keepNext/>
      <w:keepLines/>
      <w:spacing w:before="240" w:after="64" w:line="320" w:lineRule="auto"/>
      <w:ind w:left="1584" w:hanging="1584"/>
      <w:outlineLvl w:val="8"/>
    </w:pPr>
    <w:rPr>
      <w:rFonts w:ascii="Cambria" w:hAnsi="Cambria" w:cstheme="majorBidi"/>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0"/>
    <w:link w:val="Char"/>
    <w:uiPriority w:val="99"/>
    <w:unhideWhenUsed/>
    <w:rsid w:val="00C8771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f5"/>
    <w:uiPriority w:val="99"/>
    <w:rsid w:val="00C87713"/>
    <w:rPr>
      <w:rFonts w:ascii="Arial" w:eastAsia="Arial" w:hAnsi="Arial" w:cs="Times New Roman"/>
      <w:sz w:val="18"/>
      <w:szCs w:val="18"/>
    </w:rPr>
  </w:style>
  <w:style w:type="paragraph" w:styleId="af6">
    <w:name w:val="footer"/>
    <w:basedOn w:val="af0"/>
    <w:link w:val="Char0"/>
    <w:uiPriority w:val="99"/>
    <w:unhideWhenUsed/>
    <w:rsid w:val="00C87713"/>
    <w:pPr>
      <w:tabs>
        <w:tab w:val="center" w:pos="4153"/>
        <w:tab w:val="right" w:pos="8306"/>
      </w:tabs>
      <w:snapToGrid w:val="0"/>
    </w:pPr>
    <w:rPr>
      <w:sz w:val="24"/>
      <w:szCs w:val="18"/>
    </w:rPr>
  </w:style>
  <w:style w:type="character" w:customStyle="1" w:styleId="Char0">
    <w:name w:val="页脚 Char"/>
    <w:link w:val="af6"/>
    <w:uiPriority w:val="99"/>
    <w:rsid w:val="00C87713"/>
    <w:rPr>
      <w:rFonts w:ascii="Arial" w:eastAsia="Arial" w:hAnsi="Arial" w:cs="Times New Roman"/>
      <w:sz w:val="24"/>
      <w:szCs w:val="18"/>
    </w:rPr>
  </w:style>
  <w:style w:type="character" w:customStyle="1" w:styleId="1Char">
    <w:name w:val="标题 1 Char"/>
    <w:aliases w:val="l1 Char,H1 Char,Title1 Char,Normal + Font: Helvetica Char,Bold Char,Space Before 12 pt Char,Not Bold Char,Heading One Char,h1 Char,Head1 Char,Head Char,1 Char,Numbered Char,nu Char,Level 1 Head Char,1st level Char,Section Head Char,Sec1 Char"/>
    <w:link w:val="1"/>
    <w:uiPriority w:val="9"/>
    <w:rsid w:val="00C87713"/>
    <w:rPr>
      <w:rFonts w:ascii="Arial" w:eastAsia="Arial" w:hAnsi="Arial" w:cs="Arial"/>
      <w:b/>
      <w:bCs/>
      <w:kern w:val="44"/>
      <w:sz w:val="48"/>
      <w:szCs w:val="44"/>
    </w:rPr>
  </w:style>
  <w:style w:type="character" w:customStyle="1" w:styleId="2Char">
    <w:name w:val="标题 2 Char"/>
    <w:aliases w:val="UNDERRUBRIK 1-2 Char,Underrubrik1 Char,prop2 Char,h2 Char,Level 2 Topic Heading Char,2nd level Char,Titre2 Char,l2 Char,2 Char,Header 2 Char,Heading 2 Hidden Char,H2 Char,Title2 Char,sect 1.2 Char,DO NOT USE_h2 Char,chn Char,Heading2 Char"/>
    <w:link w:val="2"/>
    <w:rsid w:val="00C87713"/>
    <w:rPr>
      <w:rFonts w:ascii="Arial" w:eastAsia="Arial" w:hAnsi="Arial" w:cs="Arial"/>
      <w:b/>
      <w:bCs/>
      <w:sz w:val="36"/>
      <w:szCs w:val="32"/>
    </w:rPr>
  </w:style>
  <w:style w:type="character" w:customStyle="1" w:styleId="3Char">
    <w:name w:val="标题 3 Char"/>
    <w:aliases w:val="h3 Char,H3 Char,sect1.2.3 Char,Title3 Char,l3 Char,CT Char,1.1.1.标题 3 Char,H31 Char,H32 Char,H33 Char,H34 Char,H35 Char,heading 3 + Indent: Left 0.25 in Char,Bold Head Char,bh Char,Bold Head1 Char,bh1 Char,Bold Head2 Char,bh2 Char,bh11 Char"/>
    <w:link w:val="3"/>
    <w:rsid w:val="001F465B"/>
    <w:rPr>
      <w:rFonts w:ascii="宋体" w:eastAsia="宋体" w:hAnsi="宋体" w:cs="宋体"/>
      <w:b/>
      <w:bCs/>
      <w:sz w:val="32"/>
      <w:szCs w:val="32"/>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link w:val="4"/>
    <w:uiPriority w:val="9"/>
    <w:rsid w:val="00C87713"/>
    <w:rPr>
      <w:rFonts w:ascii="Arial" w:eastAsia="Arial" w:hAnsi="Arial" w:cs="Times New Roman"/>
      <w:b/>
      <w:bCs/>
      <w:sz w:val="28"/>
      <w:szCs w:val="28"/>
    </w:rPr>
  </w:style>
  <w:style w:type="character" w:customStyle="1" w:styleId="5Char">
    <w:name w:val="标题 5 Char"/>
    <w:aliases w:val="h5 Char,H5 Char,PIM 5 Char,dash Char,ds Char,dd Char,heading 5 Char,l5+toc5 Char,Numbered Sub-list Char,Roman list Char,口 Char,口1 Char,口2 Char,一 Char,正文五级标题 Char,5 Char,table Char,DO NOT USE_h5 Char,Alt+5 Char,Second Subheading Char,dash1 Char"/>
    <w:link w:val="5"/>
    <w:uiPriority w:val="9"/>
    <w:rsid w:val="00C87713"/>
    <w:rPr>
      <w:rFonts w:ascii="Arial" w:eastAsia="黑体" w:hAnsi="Arial" w:cs="Times New Roman"/>
      <w:b/>
      <w:bCs/>
      <w:szCs w:val="28"/>
    </w:rPr>
  </w:style>
  <w:style w:type="paragraph" w:customStyle="1" w:styleId="af1">
    <w:name w:val="正文对齐"/>
    <w:basedOn w:val="af0"/>
    <w:link w:val="Char1"/>
    <w:qFormat/>
    <w:rsid w:val="00C87713"/>
    <w:pPr>
      <w:spacing w:before="60"/>
      <w:ind w:leftChars="400" w:left="840"/>
    </w:pPr>
    <w:rPr>
      <w:rFonts w:eastAsiaTheme="minorEastAsia"/>
      <w:sz w:val="18"/>
    </w:rPr>
  </w:style>
  <w:style w:type="character" w:customStyle="1" w:styleId="Char1">
    <w:name w:val="正文对齐 Char"/>
    <w:link w:val="af1"/>
    <w:rsid w:val="00C87713"/>
    <w:rPr>
      <w:rFonts w:ascii="Arial" w:hAnsi="Arial" w:cs="Times New Roman"/>
      <w:sz w:val="18"/>
      <w:szCs w:val="20"/>
    </w:rPr>
  </w:style>
  <w:style w:type="paragraph" w:customStyle="1" w:styleId="Content">
    <w:name w:val="Content"/>
    <w:basedOn w:val="af0"/>
    <w:next w:val="af1"/>
    <w:link w:val="ContentChar"/>
    <w:autoRedefine/>
    <w:qFormat/>
    <w:rsid w:val="00C87713"/>
    <w:pPr>
      <w:spacing w:beforeLines="100" w:before="100" w:afterLines="100" w:after="100" w:line="1240" w:lineRule="exact"/>
      <w:jc w:val="right"/>
      <w:outlineLvl w:val="0"/>
    </w:pPr>
    <w:rPr>
      <w:rFonts w:ascii="Calibri" w:hAnsi="Calibri"/>
      <w:b/>
      <w:noProof/>
      <w:sz w:val="48"/>
    </w:rPr>
  </w:style>
  <w:style w:type="character" w:customStyle="1" w:styleId="ContentChar">
    <w:name w:val="Content Char"/>
    <w:link w:val="Content"/>
    <w:rsid w:val="00C87713"/>
    <w:rPr>
      <w:rFonts w:ascii="Calibri" w:eastAsia="Arial" w:hAnsi="Calibri" w:cs="Times New Roman"/>
      <w:b/>
      <w:noProof/>
      <w:sz w:val="48"/>
      <w:szCs w:val="20"/>
    </w:rPr>
  </w:style>
  <w:style w:type="paragraph" w:customStyle="1" w:styleId="af7">
    <w:name w:val="并列大标题"/>
    <w:basedOn w:val="af0"/>
    <w:next w:val="af1"/>
    <w:link w:val="Char2"/>
    <w:autoRedefine/>
    <w:qFormat/>
    <w:rsid w:val="00C87713"/>
    <w:pPr>
      <w:keepNext/>
      <w:spacing w:beforeLines="50" w:before="50" w:afterLines="50" w:after="50"/>
    </w:pPr>
    <w:rPr>
      <w:rFonts w:eastAsia="黑体"/>
      <w:sz w:val="28"/>
      <w:szCs w:val="28"/>
    </w:rPr>
  </w:style>
  <w:style w:type="character" w:customStyle="1" w:styleId="Char2">
    <w:name w:val="并列大标题 Char"/>
    <w:link w:val="af7"/>
    <w:rsid w:val="00C87713"/>
    <w:rPr>
      <w:rFonts w:ascii="Arial" w:eastAsia="黑体" w:hAnsi="Arial" w:cs="Times New Roman"/>
      <w:sz w:val="28"/>
      <w:szCs w:val="28"/>
    </w:rPr>
  </w:style>
  <w:style w:type="paragraph" w:customStyle="1" w:styleId="aa">
    <w:name w:val="并列圆点"/>
    <w:basedOn w:val="af0"/>
    <w:link w:val="Char3"/>
    <w:qFormat/>
    <w:rsid w:val="00C87713"/>
    <w:pPr>
      <w:numPr>
        <w:numId w:val="1"/>
      </w:numPr>
      <w:ind w:left="1259"/>
    </w:pPr>
    <w:rPr>
      <w:sz w:val="18"/>
    </w:rPr>
  </w:style>
  <w:style w:type="character" w:customStyle="1" w:styleId="Char3">
    <w:name w:val="并列圆点 Char"/>
    <w:link w:val="aa"/>
    <w:rsid w:val="00C87713"/>
    <w:rPr>
      <w:rFonts w:ascii="Arial" w:eastAsia="Arial" w:hAnsi="Arial" w:cs="Times New Roman"/>
      <w:sz w:val="18"/>
      <w:szCs w:val="20"/>
    </w:rPr>
  </w:style>
  <w:style w:type="paragraph" w:customStyle="1" w:styleId="af8">
    <w:name w:val="插图对齐"/>
    <w:basedOn w:val="af0"/>
    <w:next w:val="af1"/>
    <w:link w:val="Char4"/>
    <w:autoRedefine/>
    <w:qFormat/>
    <w:rsid w:val="00C87713"/>
    <w:pPr>
      <w:ind w:leftChars="400" w:left="840"/>
      <w:jc w:val="center"/>
    </w:pPr>
    <w:rPr>
      <w:noProof/>
      <w:sz w:val="20"/>
      <w:lang w:eastAsia="en-US"/>
    </w:rPr>
  </w:style>
  <w:style w:type="character" w:customStyle="1" w:styleId="Char4">
    <w:name w:val="插图对齐 Char"/>
    <w:link w:val="af8"/>
    <w:rsid w:val="00C87713"/>
    <w:rPr>
      <w:rFonts w:ascii="Arial" w:eastAsia="Arial" w:hAnsi="Arial" w:cs="Times New Roman"/>
      <w:noProof/>
      <w:sz w:val="20"/>
      <w:szCs w:val="20"/>
      <w:lang w:eastAsia="en-US"/>
    </w:rPr>
  </w:style>
  <w:style w:type="paragraph" w:customStyle="1" w:styleId="ab">
    <w:name w:val="插图题注"/>
    <w:basedOn w:val="af0"/>
    <w:next w:val="af8"/>
    <w:link w:val="Char5"/>
    <w:autoRedefine/>
    <w:qFormat/>
    <w:rsid w:val="00F51287"/>
    <w:pPr>
      <w:keepNext/>
      <w:widowControl w:val="0"/>
      <w:numPr>
        <w:ilvl w:val="7"/>
        <w:numId w:val="18"/>
      </w:numPr>
      <w:jc w:val="center"/>
    </w:pPr>
    <w:rPr>
      <w:sz w:val="18"/>
      <w:szCs w:val="18"/>
    </w:rPr>
  </w:style>
  <w:style w:type="paragraph" w:customStyle="1" w:styleId="af9">
    <w:name w:val="说明正文"/>
    <w:basedOn w:val="af1"/>
    <w:link w:val="Char6"/>
    <w:autoRedefine/>
    <w:qFormat/>
    <w:rsid w:val="00C87713"/>
    <w:pPr>
      <w:jc w:val="left"/>
    </w:pPr>
    <w:rPr>
      <w:szCs w:val="21"/>
      <w:shd w:val="pct15" w:color="auto" w:fill="FFFFFF"/>
    </w:rPr>
  </w:style>
  <w:style w:type="character" w:customStyle="1" w:styleId="Char6">
    <w:name w:val="说明正文 Char"/>
    <w:link w:val="af9"/>
    <w:rsid w:val="00C87713"/>
    <w:rPr>
      <w:rFonts w:ascii="Arial" w:hAnsi="Arial" w:cs="Times New Roman"/>
      <w:sz w:val="18"/>
      <w:szCs w:val="21"/>
    </w:rPr>
  </w:style>
  <w:style w:type="paragraph" w:customStyle="1" w:styleId="af">
    <w:name w:val="表格序号"/>
    <w:basedOn w:val="af0"/>
    <w:link w:val="Char7"/>
    <w:autoRedefine/>
    <w:qFormat/>
    <w:rsid w:val="00C87713"/>
    <w:pPr>
      <w:numPr>
        <w:numId w:val="11"/>
      </w:numPr>
      <w:ind w:left="420" w:hanging="420"/>
    </w:pPr>
    <w:rPr>
      <w:szCs w:val="22"/>
    </w:rPr>
  </w:style>
  <w:style w:type="character" w:customStyle="1" w:styleId="Char7">
    <w:name w:val="表格序号 Char"/>
    <w:link w:val="af"/>
    <w:rsid w:val="00C87713"/>
    <w:rPr>
      <w:rFonts w:ascii="Arial" w:eastAsia="Arial" w:hAnsi="Arial" w:cs="Times New Roman"/>
    </w:rPr>
  </w:style>
  <w:style w:type="paragraph" w:styleId="afa">
    <w:name w:val="List Paragraph"/>
    <w:basedOn w:val="af0"/>
    <w:link w:val="Char8"/>
    <w:uiPriority w:val="34"/>
    <w:qFormat/>
    <w:rsid w:val="00C87713"/>
    <w:pPr>
      <w:ind w:firstLineChars="200" w:firstLine="420"/>
    </w:pPr>
  </w:style>
  <w:style w:type="table" w:styleId="afb">
    <w:name w:val="Table Grid"/>
    <w:basedOn w:val="af3"/>
    <w:uiPriority w:val="59"/>
    <w:rsid w:val="00C87713"/>
    <w:rPr>
      <w:rFonts w:ascii="Times New Roman" w:eastAsia="宋体"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0">
    <w:name w:val="toc 1"/>
    <w:basedOn w:val="af0"/>
    <w:next w:val="af0"/>
    <w:uiPriority w:val="39"/>
    <w:unhideWhenUsed/>
    <w:rsid w:val="00C87713"/>
    <w:rPr>
      <w:b/>
    </w:rPr>
  </w:style>
  <w:style w:type="paragraph" w:styleId="20">
    <w:name w:val="toc 2"/>
    <w:basedOn w:val="af0"/>
    <w:next w:val="af0"/>
    <w:autoRedefine/>
    <w:uiPriority w:val="39"/>
    <w:unhideWhenUsed/>
    <w:rsid w:val="00C87713"/>
    <w:pPr>
      <w:ind w:leftChars="200" w:left="420"/>
    </w:pPr>
  </w:style>
  <w:style w:type="character" w:styleId="afc">
    <w:name w:val="Hyperlink"/>
    <w:uiPriority w:val="99"/>
    <w:unhideWhenUsed/>
    <w:rsid w:val="00C87713"/>
    <w:rPr>
      <w:color w:val="0000FF"/>
      <w:u w:val="single"/>
    </w:rPr>
  </w:style>
  <w:style w:type="paragraph" w:customStyle="1" w:styleId="afd">
    <w:name w:val="表格正文"/>
    <w:basedOn w:val="af0"/>
    <w:link w:val="Char9"/>
    <w:autoRedefine/>
    <w:qFormat/>
    <w:rsid w:val="00E02888"/>
    <w:pPr>
      <w:jc w:val="left"/>
    </w:pPr>
    <w:rPr>
      <w:rFonts w:cs="Arial"/>
      <w:noProof/>
      <w:color w:val="000000" w:themeColor="text1"/>
      <w:sz w:val="18"/>
      <w:szCs w:val="18"/>
    </w:rPr>
  </w:style>
  <w:style w:type="paragraph" w:customStyle="1" w:styleId="afe">
    <w:name w:val="表头格式"/>
    <w:basedOn w:val="af0"/>
    <w:autoRedefine/>
    <w:qFormat/>
    <w:rsid w:val="00C87713"/>
    <w:rPr>
      <w:b/>
      <w:sz w:val="18"/>
    </w:rPr>
  </w:style>
  <w:style w:type="paragraph" w:customStyle="1" w:styleId="Content0">
    <w:name w:val="Content（目录）"/>
    <w:basedOn w:val="af0"/>
    <w:link w:val="ContentChar0"/>
    <w:autoRedefine/>
    <w:qFormat/>
    <w:rsid w:val="00C87713"/>
    <w:pPr>
      <w:spacing w:beforeLines="100" w:before="312" w:afterLines="100" w:after="312" w:line="1240" w:lineRule="exact"/>
      <w:jc w:val="right"/>
    </w:pPr>
    <w:rPr>
      <w:b/>
      <w:sz w:val="48"/>
      <w:szCs w:val="48"/>
    </w:rPr>
  </w:style>
  <w:style w:type="character" w:customStyle="1" w:styleId="Char8">
    <w:name w:val="列出段落 Char"/>
    <w:link w:val="afa"/>
    <w:uiPriority w:val="34"/>
    <w:rsid w:val="00C87713"/>
    <w:rPr>
      <w:rFonts w:ascii="Arial" w:eastAsia="Arial" w:hAnsi="Arial" w:cs="Times New Roman"/>
      <w:szCs w:val="20"/>
    </w:rPr>
  </w:style>
  <w:style w:type="paragraph" w:customStyle="1" w:styleId="Default">
    <w:name w:val="Default"/>
    <w:rsid w:val="00C87713"/>
    <w:pPr>
      <w:widowControl w:val="0"/>
      <w:autoSpaceDE w:val="0"/>
      <w:autoSpaceDN w:val="0"/>
      <w:adjustRightInd w:val="0"/>
    </w:pPr>
    <w:rPr>
      <w:rFonts w:ascii="宋体" w:eastAsia="宋体" w:hAnsi="Times New Roman" w:cs="宋体"/>
      <w:color w:val="000000"/>
      <w:kern w:val="0"/>
      <w:sz w:val="24"/>
      <w:szCs w:val="24"/>
    </w:rPr>
  </w:style>
  <w:style w:type="paragraph" w:styleId="aff">
    <w:name w:val="Balloon Text"/>
    <w:basedOn w:val="af0"/>
    <w:link w:val="Chara"/>
    <w:uiPriority w:val="99"/>
    <w:semiHidden/>
    <w:unhideWhenUsed/>
    <w:rsid w:val="00C87713"/>
    <w:rPr>
      <w:sz w:val="18"/>
      <w:szCs w:val="18"/>
    </w:rPr>
  </w:style>
  <w:style w:type="character" w:customStyle="1" w:styleId="Chara">
    <w:name w:val="批注框文本 Char"/>
    <w:link w:val="aff"/>
    <w:uiPriority w:val="99"/>
    <w:semiHidden/>
    <w:rsid w:val="00C87713"/>
    <w:rPr>
      <w:rFonts w:ascii="Arial" w:eastAsia="Arial" w:hAnsi="Arial" w:cs="Times New Roman"/>
      <w:sz w:val="18"/>
      <w:szCs w:val="18"/>
    </w:rPr>
  </w:style>
  <w:style w:type="character" w:styleId="aff0">
    <w:name w:val="annotation reference"/>
    <w:uiPriority w:val="99"/>
    <w:unhideWhenUsed/>
    <w:rsid w:val="00C87713"/>
    <w:rPr>
      <w:sz w:val="21"/>
      <w:szCs w:val="21"/>
    </w:rPr>
  </w:style>
  <w:style w:type="paragraph" w:styleId="aff1">
    <w:name w:val="annotation text"/>
    <w:basedOn w:val="af0"/>
    <w:link w:val="Charb"/>
    <w:uiPriority w:val="99"/>
    <w:unhideWhenUsed/>
    <w:rsid w:val="00C87713"/>
  </w:style>
  <w:style w:type="character" w:customStyle="1" w:styleId="Charb">
    <w:name w:val="批注文字 Char"/>
    <w:link w:val="aff1"/>
    <w:uiPriority w:val="99"/>
    <w:rsid w:val="00C87713"/>
    <w:rPr>
      <w:rFonts w:ascii="Arial" w:eastAsia="Arial" w:hAnsi="Arial" w:cs="Times New Roman"/>
      <w:szCs w:val="20"/>
    </w:rPr>
  </w:style>
  <w:style w:type="paragraph" w:styleId="aff2">
    <w:name w:val="annotation subject"/>
    <w:basedOn w:val="aff1"/>
    <w:next w:val="aff1"/>
    <w:link w:val="Charc"/>
    <w:uiPriority w:val="99"/>
    <w:semiHidden/>
    <w:unhideWhenUsed/>
    <w:rsid w:val="00C87713"/>
    <w:rPr>
      <w:b/>
      <w:bCs/>
      <w:sz w:val="20"/>
    </w:rPr>
  </w:style>
  <w:style w:type="character" w:customStyle="1" w:styleId="Charc">
    <w:name w:val="批注主题 Char"/>
    <w:basedOn w:val="Charb"/>
    <w:link w:val="aff2"/>
    <w:uiPriority w:val="99"/>
    <w:semiHidden/>
    <w:rsid w:val="00C87713"/>
    <w:rPr>
      <w:rFonts w:ascii="Arial" w:eastAsia="Arial" w:hAnsi="Arial" w:cs="Times New Roman"/>
      <w:b/>
      <w:bCs/>
      <w:sz w:val="20"/>
      <w:szCs w:val="20"/>
    </w:rPr>
  </w:style>
  <w:style w:type="character" w:customStyle="1" w:styleId="6Char">
    <w:name w:val="标题 6 Char"/>
    <w:link w:val="6"/>
    <w:uiPriority w:val="9"/>
    <w:rsid w:val="00C87713"/>
    <w:rPr>
      <w:rFonts w:ascii="Arial" w:eastAsia="黑体" w:hAnsi="Arial" w:cstheme="majorBidi"/>
      <w:b/>
      <w:bCs/>
      <w:szCs w:val="24"/>
    </w:rPr>
  </w:style>
  <w:style w:type="character" w:customStyle="1" w:styleId="7Char">
    <w:name w:val="标题 7 Char"/>
    <w:link w:val="7"/>
    <w:uiPriority w:val="9"/>
    <w:rsid w:val="00C87713"/>
    <w:rPr>
      <w:rFonts w:ascii="Arial" w:eastAsia="Arial" w:hAnsi="Arial" w:cs="Times New Roman"/>
      <w:b/>
      <w:bCs/>
      <w:sz w:val="24"/>
      <w:szCs w:val="24"/>
    </w:rPr>
  </w:style>
  <w:style w:type="character" w:customStyle="1" w:styleId="8Char">
    <w:name w:val="标题 8 Char"/>
    <w:link w:val="8"/>
    <w:uiPriority w:val="9"/>
    <w:rsid w:val="00C87713"/>
    <w:rPr>
      <w:rFonts w:ascii="Cambria" w:eastAsia="Arial" w:hAnsi="Cambria" w:cstheme="majorBidi"/>
      <w:sz w:val="24"/>
      <w:szCs w:val="24"/>
    </w:rPr>
  </w:style>
  <w:style w:type="character" w:customStyle="1" w:styleId="9Char">
    <w:name w:val="标题 9 Char"/>
    <w:link w:val="9"/>
    <w:uiPriority w:val="9"/>
    <w:rsid w:val="00C87713"/>
    <w:rPr>
      <w:rFonts w:ascii="Cambria" w:eastAsia="Arial" w:hAnsi="Cambria" w:cstheme="majorBidi"/>
      <w:szCs w:val="20"/>
    </w:rPr>
  </w:style>
  <w:style w:type="paragraph" w:customStyle="1" w:styleId="a9">
    <w:name w:val="并列小菱形"/>
    <w:basedOn w:val="af0"/>
    <w:link w:val="Chard"/>
    <w:autoRedefine/>
    <w:rsid w:val="00C87713"/>
    <w:pPr>
      <w:numPr>
        <w:numId w:val="2"/>
      </w:numPr>
    </w:pPr>
    <w:rPr>
      <w:szCs w:val="16"/>
    </w:rPr>
  </w:style>
  <w:style w:type="character" w:customStyle="1" w:styleId="Chard">
    <w:name w:val="并列小菱形 Char"/>
    <w:link w:val="a9"/>
    <w:rsid w:val="00C87713"/>
    <w:rPr>
      <w:rFonts w:ascii="Arial" w:eastAsia="Arial" w:hAnsi="Arial" w:cs="Times New Roman"/>
      <w:szCs w:val="16"/>
    </w:rPr>
  </w:style>
  <w:style w:type="paragraph" w:customStyle="1" w:styleId="ad">
    <w:name w:val="表格菱形"/>
    <w:basedOn w:val="af0"/>
    <w:link w:val="Chare"/>
    <w:autoRedefine/>
    <w:qFormat/>
    <w:rsid w:val="00C87713"/>
    <w:pPr>
      <w:numPr>
        <w:numId w:val="3"/>
      </w:numPr>
    </w:pPr>
  </w:style>
  <w:style w:type="character" w:customStyle="1" w:styleId="Chare">
    <w:name w:val="表格菱形 Char"/>
    <w:link w:val="ad"/>
    <w:rsid w:val="00C87713"/>
    <w:rPr>
      <w:rFonts w:ascii="Arial" w:eastAsia="Arial" w:hAnsi="Arial" w:cs="Times New Roman"/>
      <w:szCs w:val="20"/>
    </w:rPr>
  </w:style>
  <w:style w:type="paragraph" w:customStyle="1" w:styleId="ac">
    <w:name w:val="表格题注"/>
    <w:basedOn w:val="af0"/>
    <w:next w:val="af1"/>
    <w:link w:val="Charf"/>
    <w:autoRedefine/>
    <w:qFormat/>
    <w:rsid w:val="00C87713"/>
    <w:pPr>
      <w:numPr>
        <w:ilvl w:val="8"/>
        <w:numId w:val="18"/>
      </w:numPr>
      <w:spacing w:beforeLines="50" w:before="50"/>
      <w:jc w:val="center"/>
    </w:pPr>
  </w:style>
  <w:style w:type="character" w:customStyle="1" w:styleId="Charf">
    <w:name w:val="表格题注 Char"/>
    <w:link w:val="ac"/>
    <w:rsid w:val="00C87713"/>
    <w:rPr>
      <w:rFonts w:ascii="Arial" w:eastAsia="Arial" w:hAnsi="Arial" w:cs="Times New Roman"/>
      <w:szCs w:val="20"/>
    </w:rPr>
  </w:style>
  <w:style w:type="paragraph" w:customStyle="1" w:styleId="a7">
    <w:name w:val="表格圆点"/>
    <w:basedOn w:val="af0"/>
    <w:link w:val="Charf0"/>
    <w:qFormat/>
    <w:rsid w:val="00C87713"/>
    <w:pPr>
      <w:numPr>
        <w:numId w:val="12"/>
      </w:numPr>
    </w:pPr>
    <w:rPr>
      <w:sz w:val="18"/>
    </w:rPr>
  </w:style>
  <w:style w:type="character" w:customStyle="1" w:styleId="Charf0">
    <w:name w:val="表格圆点 Char"/>
    <w:link w:val="a7"/>
    <w:rsid w:val="00C87713"/>
    <w:rPr>
      <w:rFonts w:ascii="Arial" w:eastAsia="Arial" w:hAnsi="Arial" w:cs="Times New Roman"/>
      <w:sz w:val="18"/>
      <w:szCs w:val="20"/>
    </w:rPr>
  </w:style>
  <w:style w:type="paragraph" w:customStyle="1" w:styleId="aff3">
    <w:name w:val="并列小标题"/>
    <w:basedOn w:val="af0"/>
    <w:next w:val="af1"/>
    <w:link w:val="Charf1"/>
    <w:autoRedefine/>
    <w:qFormat/>
    <w:rsid w:val="00C87713"/>
    <w:pPr>
      <w:keepNext/>
      <w:spacing w:beforeLines="50" w:before="50"/>
    </w:pPr>
    <w:rPr>
      <w:rFonts w:eastAsia="黑体"/>
      <w:b/>
    </w:rPr>
  </w:style>
  <w:style w:type="character" w:customStyle="1" w:styleId="Charf1">
    <w:name w:val="并列小标题 Char"/>
    <w:link w:val="aff3"/>
    <w:rsid w:val="00C87713"/>
    <w:rPr>
      <w:rFonts w:ascii="Arial" w:eastAsia="黑体" w:hAnsi="Arial" w:cs="Times New Roman"/>
      <w:b/>
      <w:szCs w:val="20"/>
    </w:rPr>
  </w:style>
  <w:style w:type="character" w:customStyle="1" w:styleId="Char5">
    <w:name w:val="插图题注 Char"/>
    <w:link w:val="ab"/>
    <w:rsid w:val="00F51287"/>
    <w:rPr>
      <w:rFonts w:ascii="Arial" w:eastAsia="Arial" w:hAnsi="Arial" w:cs="Times New Roman"/>
      <w:sz w:val="18"/>
      <w:szCs w:val="18"/>
    </w:rPr>
  </w:style>
  <w:style w:type="paragraph" w:customStyle="1" w:styleId="a3">
    <w:name w:val="附录表格题注"/>
    <w:basedOn w:val="af0"/>
    <w:next w:val="af1"/>
    <w:link w:val="Charf2"/>
    <w:autoRedefine/>
    <w:qFormat/>
    <w:rsid w:val="00C87713"/>
    <w:pPr>
      <w:keepNext/>
      <w:numPr>
        <w:ilvl w:val="8"/>
        <w:numId w:val="4"/>
      </w:numPr>
      <w:jc w:val="center"/>
    </w:pPr>
    <w:rPr>
      <w:rFonts w:eastAsia="黑体"/>
    </w:rPr>
  </w:style>
  <w:style w:type="character" w:customStyle="1" w:styleId="Charf2">
    <w:name w:val="附录表格题注 Char"/>
    <w:link w:val="a3"/>
    <w:rsid w:val="00C87713"/>
    <w:rPr>
      <w:rFonts w:ascii="Arial" w:eastAsia="黑体" w:hAnsi="Arial" w:cs="Times New Roman"/>
      <w:szCs w:val="20"/>
    </w:rPr>
  </w:style>
  <w:style w:type="paragraph" w:customStyle="1" w:styleId="a2">
    <w:name w:val="附录插图题注"/>
    <w:basedOn w:val="af0"/>
    <w:next w:val="af8"/>
    <w:link w:val="Charf3"/>
    <w:autoRedefine/>
    <w:qFormat/>
    <w:rsid w:val="00C87713"/>
    <w:pPr>
      <w:keepNext/>
      <w:numPr>
        <w:ilvl w:val="7"/>
        <w:numId w:val="4"/>
      </w:numPr>
      <w:jc w:val="center"/>
    </w:pPr>
    <w:rPr>
      <w:rFonts w:eastAsia="黑体"/>
    </w:rPr>
  </w:style>
  <w:style w:type="character" w:customStyle="1" w:styleId="Charf3">
    <w:name w:val="附录插图题注 Char"/>
    <w:link w:val="a2"/>
    <w:rsid w:val="00C87713"/>
    <w:rPr>
      <w:rFonts w:ascii="Arial" w:eastAsia="黑体" w:hAnsi="Arial" w:cs="Times New Roman"/>
      <w:szCs w:val="20"/>
    </w:rPr>
  </w:style>
  <w:style w:type="paragraph" w:customStyle="1" w:styleId="a0">
    <w:name w:val="附录二级标题"/>
    <w:basedOn w:val="af0"/>
    <w:next w:val="af1"/>
    <w:link w:val="Charf4"/>
    <w:qFormat/>
    <w:rsid w:val="00C87713"/>
    <w:pPr>
      <w:numPr>
        <w:ilvl w:val="1"/>
        <w:numId w:val="4"/>
      </w:numPr>
      <w:spacing w:beforeLines="200"/>
      <w:outlineLvl w:val="1"/>
    </w:pPr>
    <w:rPr>
      <w:rFonts w:eastAsia="黑体"/>
      <w:sz w:val="36"/>
    </w:rPr>
  </w:style>
  <w:style w:type="character" w:customStyle="1" w:styleId="Charf4">
    <w:name w:val="附录二级标题 Char"/>
    <w:link w:val="a0"/>
    <w:rsid w:val="00C87713"/>
    <w:rPr>
      <w:rFonts w:ascii="Arial" w:eastAsia="黑体" w:hAnsi="Arial" w:cs="Times New Roman"/>
      <w:sz w:val="36"/>
      <w:szCs w:val="20"/>
    </w:rPr>
  </w:style>
  <w:style w:type="paragraph" w:customStyle="1" w:styleId="a1">
    <w:name w:val="附录三级标题"/>
    <w:basedOn w:val="af0"/>
    <w:next w:val="af1"/>
    <w:link w:val="Charf5"/>
    <w:autoRedefine/>
    <w:qFormat/>
    <w:rsid w:val="00C87713"/>
    <w:pPr>
      <w:numPr>
        <w:ilvl w:val="2"/>
        <w:numId w:val="4"/>
      </w:numPr>
      <w:spacing w:beforeLines="100" w:before="312"/>
    </w:pPr>
    <w:rPr>
      <w:rFonts w:eastAsia="黑体"/>
      <w:sz w:val="32"/>
      <w:szCs w:val="32"/>
    </w:rPr>
  </w:style>
  <w:style w:type="character" w:customStyle="1" w:styleId="Charf5">
    <w:name w:val="附录三级标题 Char"/>
    <w:link w:val="a1"/>
    <w:rsid w:val="00C87713"/>
    <w:rPr>
      <w:rFonts w:ascii="Arial" w:eastAsia="黑体" w:hAnsi="Arial" w:cs="Times New Roman"/>
      <w:sz w:val="32"/>
      <w:szCs w:val="32"/>
    </w:rPr>
  </w:style>
  <w:style w:type="paragraph" w:customStyle="1" w:styleId="a">
    <w:name w:val="附录一级标题"/>
    <w:basedOn w:val="af0"/>
    <w:next w:val="af1"/>
    <w:link w:val="Charf6"/>
    <w:autoRedefine/>
    <w:qFormat/>
    <w:rsid w:val="00C87713"/>
    <w:pPr>
      <w:numPr>
        <w:numId w:val="4"/>
      </w:numPr>
      <w:spacing w:beforeLines="100" w:before="312" w:afterLines="100" w:after="312" w:line="1240" w:lineRule="exact"/>
      <w:jc w:val="right"/>
      <w:outlineLvl w:val="0"/>
    </w:pPr>
    <w:rPr>
      <w:sz w:val="48"/>
    </w:rPr>
  </w:style>
  <w:style w:type="character" w:customStyle="1" w:styleId="Charf6">
    <w:name w:val="附录一级标题 Char"/>
    <w:link w:val="a"/>
    <w:rsid w:val="00C87713"/>
    <w:rPr>
      <w:rFonts w:ascii="Arial" w:eastAsia="Arial" w:hAnsi="Arial" w:cs="Times New Roman"/>
      <w:sz w:val="48"/>
      <w:szCs w:val="20"/>
    </w:rPr>
  </w:style>
  <w:style w:type="paragraph" w:customStyle="1" w:styleId="Step11">
    <w:name w:val="Step1"/>
    <w:basedOn w:val="af0"/>
    <w:next w:val="Step12"/>
    <w:link w:val="Step1Char"/>
    <w:autoRedefine/>
    <w:qFormat/>
    <w:rsid w:val="00C87713"/>
    <w:pPr>
      <w:numPr>
        <w:numId w:val="17"/>
      </w:numPr>
    </w:pPr>
    <w:rPr>
      <w:rFonts w:eastAsiaTheme="minorEastAsia"/>
    </w:rPr>
  </w:style>
  <w:style w:type="character" w:customStyle="1" w:styleId="Step1Char">
    <w:name w:val="Step1 Char"/>
    <w:link w:val="Step11"/>
    <w:rsid w:val="00C87713"/>
    <w:rPr>
      <w:rFonts w:ascii="Arial" w:hAnsi="Arial" w:cs="Times New Roman"/>
      <w:szCs w:val="20"/>
    </w:rPr>
  </w:style>
  <w:style w:type="paragraph" w:customStyle="1" w:styleId="Step21">
    <w:name w:val="Step2"/>
    <w:basedOn w:val="af0"/>
    <w:next w:val="Step22"/>
    <w:link w:val="Step2Char"/>
    <w:autoRedefine/>
    <w:qFormat/>
    <w:rsid w:val="00C87713"/>
    <w:pPr>
      <w:numPr>
        <w:numId w:val="16"/>
      </w:numPr>
    </w:pPr>
  </w:style>
  <w:style w:type="character" w:customStyle="1" w:styleId="Step2Char">
    <w:name w:val="Step2 Char"/>
    <w:link w:val="Step21"/>
    <w:rsid w:val="00C87713"/>
    <w:rPr>
      <w:rFonts w:ascii="Arial" w:eastAsia="Arial" w:hAnsi="Arial" w:cs="Times New Roman"/>
      <w:szCs w:val="20"/>
    </w:rPr>
  </w:style>
  <w:style w:type="paragraph" w:customStyle="1" w:styleId="a6">
    <w:name w:val="说明并列"/>
    <w:basedOn w:val="af0"/>
    <w:link w:val="Charf7"/>
    <w:autoRedefine/>
    <w:qFormat/>
    <w:rsid w:val="00C87713"/>
    <w:pPr>
      <w:numPr>
        <w:numId w:val="5"/>
      </w:numPr>
      <w:ind w:left="1259"/>
    </w:pPr>
    <w:rPr>
      <w:shd w:val="pct15" w:color="auto" w:fill="FFFFFF"/>
    </w:rPr>
  </w:style>
  <w:style w:type="character" w:customStyle="1" w:styleId="Charf7">
    <w:name w:val="说明并列 Char"/>
    <w:link w:val="a6"/>
    <w:rsid w:val="00C87713"/>
    <w:rPr>
      <w:rFonts w:ascii="Arial" w:eastAsia="Arial" w:hAnsi="Arial" w:cs="Times New Roman"/>
      <w:szCs w:val="20"/>
    </w:rPr>
  </w:style>
  <w:style w:type="paragraph" w:customStyle="1" w:styleId="Step12">
    <w:name w:val="Step1正文"/>
    <w:basedOn w:val="af0"/>
    <w:link w:val="Step1Char0"/>
    <w:autoRedefine/>
    <w:qFormat/>
    <w:rsid w:val="00C87713"/>
    <w:pPr>
      <w:ind w:leftChars="750" w:left="750"/>
    </w:pPr>
  </w:style>
  <w:style w:type="character" w:customStyle="1" w:styleId="Step1Char0">
    <w:name w:val="Step1正文 Char"/>
    <w:link w:val="Step12"/>
    <w:rsid w:val="00C87713"/>
    <w:rPr>
      <w:rFonts w:ascii="Arial" w:eastAsia="Arial" w:hAnsi="Arial" w:cs="Times New Roman"/>
      <w:szCs w:val="20"/>
    </w:rPr>
  </w:style>
  <w:style w:type="paragraph" w:customStyle="1" w:styleId="Step22">
    <w:name w:val="Step2正文"/>
    <w:basedOn w:val="af0"/>
    <w:link w:val="Step2Char0"/>
    <w:autoRedefine/>
    <w:qFormat/>
    <w:rsid w:val="00C87713"/>
    <w:pPr>
      <w:ind w:left="2007"/>
    </w:pPr>
  </w:style>
  <w:style w:type="character" w:customStyle="1" w:styleId="Step2Char0">
    <w:name w:val="Step2正文 Char"/>
    <w:link w:val="Step22"/>
    <w:rsid w:val="00C87713"/>
    <w:rPr>
      <w:rFonts w:ascii="Arial" w:eastAsia="Arial" w:hAnsi="Arial" w:cs="Times New Roman"/>
      <w:szCs w:val="20"/>
    </w:rPr>
  </w:style>
  <w:style w:type="paragraph" w:customStyle="1" w:styleId="Step23">
    <w:name w:val="Step2说明正文"/>
    <w:basedOn w:val="af0"/>
    <w:autoRedefine/>
    <w:qFormat/>
    <w:rsid w:val="00C87713"/>
    <w:pPr>
      <w:ind w:leftChars="955" w:left="955"/>
    </w:pPr>
    <w:rPr>
      <w:rFonts w:eastAsiaTheme="minorEastAsia"/>
      <w:shd w:val="clear" w:color="auto" w:fill="D9D9D9"/>
    </w:rPr>
  </w:style>
  <w:style w:type="paragraph" w:customStyle="1" w:styleId="Step24">
    <w:name w:val="Step2说明图标"/>
    <w:basedOn w:val="af0"/>
    <w:autoRedefine/>
    <w:qFormat/>
    <w:rsid w:val="00C87713"/>
    <w:pPr>
      <w:keepNext/>
      <w:spacing w:after="60"/>
      <w:ind w:leftChars="955" w:left="955"/>
    </w:pPr>
  </w:style>
  <w:style w:type="paragraph" w:styleId="30">
    <w:name w:val="toc 3"/>
    <w:basedOn w:val="af0"/>
    <w:next w:val="af0"/>
    <w:autoRedefine/>
    <w:uiPriority w:val="39"/>
    <w:unhideWhenUsed/>
    <w:rsid w:val="00C87713"/>
    <w:pPr>
      <w:ind w:leftChars="400" w:left="840"/>
    </w:pPr>
  </w:style>
  <w:style w:type="paragraph" w:customStyle="1" w:styleId="Step2">
    <w:name w:val="Step2选择"/>
    <w:basedOn w:val="af0"/>
    <w:link w:val="Step2Char1"/>
    <w:autoRedefine/>
    <w:qFormat/>
    <w:rsid w:val="00C87713"/>
    <w:pPr>
      <w:numPr>
        <w:ilvl w:val="2"/>
        <w:numId w:val="6"/>
      </w:numPr>
      <w:tabs>
        <w:tab w:val="left" w:pos="2127"/>
      </w:tabs>
    </w:pPr>
  </w:style>
  <w:style w:type="paragraph" w:customStyle="1" w:styleId="aff4">
    <w:name w:val="表格说明图标"/>
    <w:basedOn w:val="af0"/>
    <w:autoRedefine/>
    <w:qFormat/>
    <w:rsid w:val="00C87713"/>
    <w:pPr>
      <w:keepNext/>
      <w:spacing w:after="60"/>
    </w:pPr>
    <w:rPr>
      <w:noProof/>
      <w:szCs w:val="22"/>
      <w:lang w:eastAsia="en-US"/>
    </w:rPr>
  </w:style>
  <w:style w:type="paragraph" w:customStyle="1" w:styleId="aff5">
    <w:name w:val="表格说明正文"/>
    <w:basedOn w:val="af0"/>
    <w:autoRedefine/>
    <w:qFormat/>
    <w:rsid w:val="00C87713"/>
    <w:rPr>
      <w:shd w:val="clear" w:color="auto" w:fill="D9D9D9"/>
    </w:rPr>
  </w:style>
  <w:style w:type="paragraph" w:customStyle="1" w:styleId="Step13">
    <w:name w:val="Step1说明图标"/>
    <w:basedOn w:val="af0"/>
    <w:link w:val="Step1Char1"/>
    <w:autoRedefine/>
    <w:qFormat/>
    <w:rsid w:val="00C87713"/>
    <w:pPr>
      <w:keepNext/>
      <w:spacing w:after="60"/>
      <w:ind w:left="1588"/>
    </w:pPr>
  </w:style>
  <w:style w:type="paragraph" w:customStyle="1" w:styleId="Step14">
    <w:name w:val="Step1说明正文"/>
    <w:basedOn w:val="af0"/>
    <w:link w:val="Step1Char2"/>
    <w:autoRedefine/>
    <w:qFormat/>
    <w:rsid w:val="00C87713"/>
    <w:pPr>
      <w:ind w:left="1588"/>
    </w:pPr>
    <w:rPr>
      <w:sz w:val="18"/>
      <w:shd w:val="clear" w:color="auto" w:fill="D9D9D9"/>
    </w:rPr>
  </w:style>
  <w:style w:type="paragraph" w:customStyle="1" w:styleId="aff6">
    <w:name w:val="说明图标"/>
    <w:basedOn w:val="af0"/>
    <w:link w:val="Charf8"/>
    <w:autoRedefine/>
    <w:qFormat/>
    <w:rsid w:val="00C87713"/>
    <w:pPr>
      <w:keepNext/>
      <w:spacing w:after="60"/>
      <w:ind w:leftChars="400" w:left="840"/>
    </w:pPr>
    <w:rPr>
      <w:b/>
      <w:noProof/>
      <w:szCs w:val="21"/>
    </w:rPr>
  </w:style>
  <w:style w:type="paragraph" w:customStyle="1" w:styleId="a5">
    <w:name w:val="表格说明并列"/>
    <w:basedOn w:val="af0"/>
    <w:autoRedefine/>
    <w:qFormat/>
    <w:rsid w:val="00C87713"/>
    <w:pPr>
      <w:numPr>
        <w:numId w:val="7"/>
      </w:numPr>
    </w:pPr>
    <w:rPr>
      <w:shd w:val="clear" w:color="auto" w:fill="D9D9D9"/>
    </w:rPr>
  </w:style>
  <w:style w:type="paragraph" w:customStyle="1" w:styleId="Step10">
    <w:name w:val="Step1说明并列"/>
    <w:basedOn w:val="af0"/>
    <w:link w:val="Step1Char3"/>
    <w:autoRedefine/>
    <w:qFormat/>
    <w:rsid w:val="00C87713"/>
    <w:pPr>
      <w:numPr>
        <w:ilvl w:val="4"/>
        <w:numId w:val="8"/>
      </w:numPr>
      <w:ind w:left="2098"/>
    </w:pPr>
    <w:rPr>
      <w:shd w:val="clear" w:color="auto" w:fill="D9D9D9"/>
    </w:rPr>
  </w:style>
  <w:style w:type="paragraph" w:customStyle="1" w:styleId="Step20">
    <w:name w:val="Step2说明并列"/>
    <w:basedOn w:val="af0"/>
    <w:next w:val="af1"/>
    <w:autoRedefine/>
    <w:qFormat/>
    <w:rsid w:val="00C87713"/>
    <w:pPr>
      <w:numPr>
        <w:numId w:val="9"/>
      </w:numPr>
      <w:tabs>
        <w:tab w:val="left" w:pos="1985"/>
      </w:tabs>
      <w:ind w:left="2410" w:hanging="425"/>
    </w:pPr>
    <w:rPr>
      <w:shd w:val="clear" w:color="auto" w:fill="D9D9D9"/>
    </w:rPr>
  </w:style>
  <w:style w:type="paragraph" w:styleId="aff7">
    <w:name w:val="Document Map"/>
    <w:basedOn w:val="af0"/>
    <w:link w:val="Charf9"/>
    <w:semiHidden/>
    <w:rsid w:val="00C87713"/>
    <w:pPr>
      <w:shd w:val="clear" w:color="auto" w:fill="000080"/>
    </w:pPr>
    <w:rPr>
      <w:rFonts w:ascii="宋体"/>
    </w:rPr>
  </w:style>
  <w:style w:type="character" w:customStyle="1" w:styleId="Charf9">
    <w:name w:val="文档结构图 Char"/>
    <w:link w:val="aff7"/>
    <w:semiHidden/>
    <w:rsid w:val="00C87713"/>
    <w:rPr>
      <w:rFonts w:ascii="宋体" w:eastAsia="Arial" w:hAnsi="Arial" w:cs="Times New Roman"/>
      <w:szCs w:val="20"/>
      <w:shd w:val="clear" w:color="auto" w:fill="000080"/>
    </w:rPr>
  </w:style>
  <w:style w:type="paragraph" w:styleId="aff8">
    <w:name w:val="Revision"/>
    <w:hidden/>
    <w:uiPriority w:val="99"/>
    <w:semiHidden/>
    <w:rsid w:val="00C87713"/>
    <w:rPr>
      <w:rFonts w:ascii="Times New Roman" w:eastAsia="宋体" w:hAnsi="Times New Roman"/>
      <w:szCs w:val="21"/>
    </w:rPr>
  </w:style>
  <w:style w:type="paragraph" w:customStyle="1" w:styleId="Step1">
    <w:name w:val="Step1选择"/>
    <w:basedOn w:val="af0"/>
    <w:link w:val="Step1Char4"/>
    <w:autoRedefine/>
    <w:qFormat/>
    <w:rsid w:val="00C87713"/>
    <w:pPr>
      <w:numPr>
        <w:numId w:val="10"/>
      </w:numPr>
    </w:pPr>
  </w:style>
  <w:style w:type="character" w:customStyle="1" w:styleId="Step1Char4">
    <w:name w:val="Step1选择 Char"/>
    <w:link w:val="Step1"/>
    <w:rsid w:val="00C87713"/>
    <w:rPr>
      <w:rFonts w:ascii="Arial" w:eastAsia="Arial" w:hAnsi="Arial" w:cs="Times New Roman"/>
      <w:szCs w:val="20"/>
    </w:rPr>
  </w:style>
  <w:style w:type="table" w:customStyle="1" w:styleId="Table">
    <w:name w:val="Table"/>
    <w:basedOn w:val="aff9"/>
    <w:rsid w:val="00C87713"/>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9">
    <w:name w:val="Table Professional"/>
    <w:basedOn w:val="af3"/>
    <w:rsid w:val="00C87713"/>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0">
    <w:name w:val="toc 4"/>
    <w:basedOn w:val="af0"/>
    <w:next w:val="af0"/>
    <w:autoRedefine/>
    <w:semiHidden/>
    <w:rsid w:val="00C87713"/>
    <w:pPr>
      <w:widowControl w:val="0"/>
      <w:ind w:leftChars="600" w:left="1260"/>
    </w:pPr>
  </w:style>
  <w:style w:type="paragraph" w:styleId="50">
    <w:name w:val="toc 5"/>
    <w:basedOn w:val="af0"/>
    <w:next w:val="af0"/>
    <w:autoRedefine/>
    <w:semiHidden/>
    <w:rsid w:val="00C87713"/>
    <w:pPr>
      <w:widowControl w:val="0"/>
      <w:ind w:leftChars="800" w:left="1680"/>
    </w:pPr>
  </w:style>
  <w:style w:type="paragraph" w:styleId="60">
    <w:name w:val="toc 6"/>
    <w:basedOn w:val="af0"/>
    <w:next w:val="af0"/>
    <w:autoRedefine/>
    <w:semiHidden/>
    <w:rsid w:val="00C87713"/>
    <w:pPr>
      <w:widowControl w:val="0"/>
      <w:ind w:leftChars="1000" w:left="2100"/>
    </w:pPr>
  </w:style>
  <w:style w:type="paragraph" w:styleId="70">
    <w:name w:val="toc 7"/>
    <w:basedOn w:val="af0"/>
    <w:next w:val="af0"/>
    <w:autoRedefine/>
    <w:semiHidden/>
    <w:rsid w:val="00C87713"/>
    <w:pPr>
      <w:widowControl w:val="0"/>
      <w:ind w:leftChars="1200" w:left="2520"/>
    </w:pPr>
  </w:style>
  <w:style w:type="paragraph" w:styleId="80">
    <w:name w:val="toc 8"/>
    <w:basedOn w:val="af0"/>
    <w:next w:val="af0"/>
    <w:autoRedefine/>
    <w:semiHidden/>
    <w:rsid w:val="00C87713"/>
    <w:pPr>
      <w:widowControl w:val="0"/>
      <w:ind w:leftChars="1400" w:left="2940"/>
    </w:pPr>
  </w:style>
  <w:style w:type="paragraph" w:styleId="90">
    <w:name w:val="toc 9"/>
    <w:basedOn w:val="af0"/>
    <w:next w:val="af0"/>
    <w:autoRedefine/>
    <w:semiHidden/>
    <w:rsid w:val="00C87713"/>
    <w:pPr>
      <w:widowControl w:val="0"/>
      <w:ind w:leftChars="1600" w:left="3360"/>
    </w:pPr>
  </w:style>
  <w:style w:type="paragraph" w:styleId="affa">
    <w:name w:val="footnote text"/>
    <w:basedOn w:val="af0"/>
    <w:link w:val="Charfa"/>
    <w:semiHidden/>
    <w:rsid w:val="00C87713"/>
    <w:pPr>
      <w:snapToGrid w:val="0"/>
    </w:pPr>
    <w:rPr>
      <w:sz w:val="18"/>
      <w:szCs w:val="18"/>
    </w:rPr>
  </w:style>
  <w:style w:type="character" w:customStyle="1" w:styleId="Charfa">
    <w:name w:val="脚注文本 Char"/>
    <w:link w:val="affa"/>
    <w:semiHidden/>
    <w:rsid w:val="00C87713"/>
    <w:rPr>
      <w:rFonts w:ascii="Arial" w:eastAsia="Arial" w:hAnsi="Arial" w:cs="Times New Roman"/>
      <w:sz w:val="18"/>
      <w:szCs w:val="18"/>
    </w:rPr>
  </w:style>
  <w:style w:type="character" w:styleId="affb">
    <w:name w:val="footnote reference"/>
    <w:semiHidden/>
    <w:rsid w:val="00C87713"/>
    <w:rPr>
      <w:vertAlign w:val="superscript"/>
    </w:rPr>
  </w:style>
  <w:style w:type="character" w:customStyle="1" w:styleId="Step1Char3">
    <w:name w:val="Step1说明并列 Char"/>
    <w:basedOn w:val="af2"/>
    <w:link w:val="Step10"/>
    <w:rsid w:val="00C87713"/>
    <w:rPr>
      <w:rFonts w:ascii="Arial" w:eastAsia="Arial" w:hAnsi="Arial" w:cs="Times New Roman"/>
      <w:szCs w:val="20"/>
    </w:rPr>
  </w:style>
  <w:style w:type="character" w:customStyle="1" w:styleId="Char9">
    <w:name w:val="表格正文 Char"/>
    <w:basedOn w:val="af2"/>
    <w:link w:val="afd"/>
    <w:rsid w:val="00E02888"/>
    <w:rPr>
      <w:rFonts w:ascii="Arial" w:eastAsia="Arial" w:hAnsi="Arial" w:cs="Arial"/>
      <w:noProof/>
      <w:color w:val="000000" w:themeColor="text1"/>
      <w:sz w:val="18"/>
      <w:szCs w:val="18"/>
    </w:rPr>
  </w:style>
  <w:style w:type="paragraph" w:customStyle="1" w:styleId="a8">
    <w:name w:val="说明菱形"/>
    <w:basedOn w:val="af0"/>
    <w:autoRedefine/>
    <w:qFormat/>
    <w:rsid w:val="00C87713"/>
    <w:pPr>
      <w:numPr>
        <w:ilvl w:val="3"/>
        <w:numId w:val="13"/>
      </w:numPr>
    </w:pPr>
    <w:rPr>
      <w:rFonts w:cs="Arial"/>
      <w:shd w:val="clear" w:color="auto" w:fill="D9D9D9" w:themeFill="background1" w:themeFillShade="D9"/>
    </w:rPr>
  </w:style>
  <w:style w:type="character" w:customStyle="1" w:styleId="Charf8">
    <w:name w:val="说明图标 Char"/>
    <w:basedOn w:val="af2"/>
    <w:link w:val="aff6"/>
    <w:rsid w:val="00C87713"/>
    <w:rPr>
      <w:rFonts w:ascii="Arial" w:eastAsia="Arial" w:hAnsi="Arial" w:cs="Times New Roman"/>
      <w:b/>
      <w:noProof/>
      <w:szCs w:val="21"/>
    </w:rPr>
  </w:style>
  <w:style w:type="character" w:customStyle="1" w:styleId="Step1Char1">
    <w:name w:val="Step1说明图标 Char"/>
    <w:link w:val="Step13"/>
    <w:rsid w:val="00C87713"/>
    <w:rPr>
      <w:rFonts w:ascii="Arial" w:eastAsia="Arial" w:hAnsi="Arial" w:cs="Times New Roman"/>
      <w:szCs w:val="20"/>
    </w:rPr>
  </w:style>
  <w:style w:type="character" w:customStyle="1" w:styleId="Step1Char2">
    <w:name w:val="Step1说明正文 Char"/>
    <w:basedOn w:val="Char6"/>
    <w:link w:val="Step14"/>
    <w:rsid w:val="00C87713"/>
    <w:rPr>
      <w:rFonts w:ascii="Arial" w:eastAsia="Arial" w:hAnsi="Arial" w:cs="Times New Roman"/>
      <w:sz w:val="18"/>
      <w:szCs w:val="20"/>
    </w:rPr>
  </w:style>
  <w:style w:type="paragraph" w:customStyle="1" w:styleId="a4">
    <w:name w:val="表格小菱形"/>
    <w:basedOn w:val="af0"/>
    <w:autoRedefine/>
    <w:qFormat/>
    <w:rsid w:val="00C87713"/>
    <w:pPr>
      <w:numPr>
        <w:numId w:val="14"/>
      </w:numPr>
      <w:ind w:left="885"/>
    </w:pPr>
    <w:rPr>
      <w:rFonts w:ascii="Times New Roman" w:hAnsi="Times New Roman"/>
    </w:rPr>
  </w:style>
  <w:style w:type="paragraph" w:customStyle="1" w:styleId="ae">
    <w:name w:val="表格说明菱形"/>
    <w:basedOn w:val="af0"/>
    <w:autoRedefine/>
    <w:qFormat/>
    <w:rsid w:val="00C87713"/>
    <w:pPr>
      <w:numPr>
        <w:ilvl w:val="1"/>
        <w:numId w:val="15"/>
      </w:numPr>
      <w:ind w:left="840" w:hanging="420"/>
    </w:pPr>
    <w:rPr>
      <w:rFonts w:ascii="Times New Roman" w:hAnsi="Times New Roman"/>
      <w:shd w:val="clear" w:color="auto" w:fill="D9D9D9" w:themeFill="background1" w:themeFillShade="D9"/>
    </w:rPr>
  </w:style>
  <w:style w:type="character" w:customStyle="1" w:styleId="Step2Char1">
    <w:name w:val="Step2选择 Char"/>
    <w:basedOn w:val="af2"/>
    <w:link w:val="Step2"/>
    <w:rsid w:val="00C87713"/>
    <w:rPr>
      <w:rFonts w:ascii="Arial" w:eastAsia="Arial" w:hAnsi="Arial" w:cs="Times New Roman"/>
      <w:szCs w:val="20"/>
    </w:rPr>
  </w:style>
  <w:style w:type="character" w:customStyle="1" w:styleId="ContentChar0">
    <w:name w:val="Content（目录） Char"/>
    <w:basedOn w:val="af2"/>
    <w:link w:val="Content0"/>
    <w:locked/>
    <w:rsid w:val="00C87713"/>
    <w:rPr>
      <w:rFonts w:ascii="Arial" w:eastAsia="Arial" w:hAnsi="Arial" w:cs="Times New Roman"/>
      <w:b/>
      <w:sz w:val="48"/>
      <w:szCs w:val="48"/>
    </w:rPr>
  </w:style>
  <w:style w:type="paragraph" w:styleId="affc">
    <w:name w:val="Title"/>
    <w:basedOn w:val="af0"/>
    <w:next w:val="af0"/>
    <w:link w:val="Charfb"/>
    <w:autoRedefine/>
    <w:qFormat/>
    <w:rsid w:val="00C87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fb">
    <w:name w:val="标题 Char"/>
    <w:basedOn w:val="af2"/>
    <w:link w:val="affc"/>
    <w:rsid w:val="00C87713"/>
    <w:rPr>
      <w:rFonts w:asciiTheme="majorHAnsi" w:eastAsiaTheme="majorEastAsia" w:hAnsiTheme="majorHAnsi" w:cstheme="majorBidi"/>
      <w:color w:val="17365D" w:themeColor="text2" w:themeShade="BF"/>
      <w:spacing w:val="5"/>
      <w:kern w:val="28"/>
      <w:sz w:val="52"/>
      <w:szCs w:val="52"/>
    </w:rPr>
  </w:style>
  <w:style w:type="character" w:styleId="affd">
    <w:name w:val="Subtle Reference"/>
    <w:basedOn w:val="af2"/>
    <w:uiPriority w:val="31"/>
    <w:qFormat/>
    <w:rsid w:val="00C87713"/>
    <w:rPr>
      <w:smallCaps/>
      <w:color w:val="C0504D" w:themeColor="accent2"/>
      <w:u w:val="single"/>
    </w:rPr>
  </w:style>
  <w:style w:type="paragraph" w:styleId="affe">
    <w:name w:val="Intense Quote"/>
    <w:basedOn w:val="af0"/>
    <w:next w:val="af0"/>
    <w:link w:val="Charfc"/>
    <w:uiPriority w:val="30"/>
    <w:qFormat/>
    <w:rsid w:val="00C87713"/>
    <w:pPr>
      <w:pBdr>
        <w:bottom w:val="single" w:sz="4" w:space="4" w:color="4F81BD" w:themeColor="accent1"/>
      </w:pBdr>
      <w:spacing w:before="200" w:after="280"/>
      <w:ind w:left="936" w:right="936"/>
    </w:pPr>
    <w:rPr>
      <w:b/>
      <w:bCs/>
      <w:i/>
      <w:iCs/>
      <w:color w:val="4F81BD" w:themeColor="accent1"/>
    </w:rPr>
  </w:style>
  <w:style w:type="character" w:customStyle="1" w:styleId="Charfc">
    <w:name w:val="明显引用 Char"/>
    <w:basedOn w:val="af2"/>
    <w:link w:val="affe"/>
    <w:uiPriority w:val="30"/>
    <w:rsid w:val="00C87713"/>
    <w:rPr>
      <w:rFonts w:ascii="Arial" w:eastAsia="Arial" w:hAnsi="Arial" w:cs="Times New Roman"/>
      <w:b/>
      <w:bCs/>
      <w:i/>
      <w:iCs/>
      <w:color w:val="4F81BD" w:themeColor="accent1"/>
      <w:szCs w:val="20"/>
    </w:rPr>
  </w:style>
  <w:style w:type="table" w:customStyle="1" w:styleId="11">
    <w:name w:val="网格型1"/>
    <w:basedOn w:val="af3"/>
    <w:next w:val="afb"/>
    <w:uiPriority w:val="59"/>
    <w:rsid w:val="00C87713"/>
    <w:rPr>
      <w:rFonts w:ascii="Times New Roman" w:eastAsia="宋体" w:hAnsi="Times New Roman"/>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
    <w:name w:val="Body Text"/>
    <w:basedOn w:val="af0"/>
    <w:link w:val="Charfd"/>
    <w:rsid w:val="00576607"/>
    <w:pPr>
      <w:widowControl w:val="0"/>
      <w:spacing w:after="120"/>
    </w:pPr>
    <w:rPr>
      <w:rFonts w:ascii="Times New Roman" w:eastAsia="宋体" w:hAnsi="Times New Roman"/>
      <w:szCs w:val="24"/>
    </w:rPr>
  </w:style>
  <w:style w:type="character" w:customStyle="1" w:styleId="Charfd">
    <w:name w:val="正文文本 Char"/>
    <w:basedOn w:val="af2"/>
    <w:link w:val="afff"/>
    <w:rsid w:val="00576607"/>
    <w:rPr>
      <w:rFonts w:ascii="Times New Roman" w:eastAsia="宋体" w:hAnsi="Times New Roman" w:cs="Times New Roman"/>
      <w:szCs w:val="24"/>
    </w:rPr>
  </w:style>
  <w:style w:type="paragraph" w:styleId="afff0">
    <w:name w:val="No Spacing"/>
    <w:uiPriority w:val="1"/>
    <w:qFormat/>
    <w:rsid w:val="00DD03D9"/>
    <w:pPr>
      <w:widowControl w:val="0"/>
      <w:jc w:val="both"/>
    </w:pPr>
    <w:rPr>
      <w:rFonts w:ascii="Times New Roman" w:eastAsia="宋体" w:hAnsi="Times New Roman" w:cs="Times New Roman"/>
      <w:szCs w:val="24"/>
    </w:rPr>
  </w:style>
  <w:style w:type="character" w:styleId="afff1">
    <w:name w:val="Book Title"/>
    <w:basedOn w:val="af2"/>
    <w:uiPriority w:val="33"/>
    <w:qFormat/>
    <w:rsid w:val="00F5128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23657">
      <w:bodyDiv w:val="1"/>
      <w:marLeft w:val="0"/>
      <w:marRight w:val="0"/>
      <w:marTop w:val="0"/>
      <w:marBottom w:val="0"/>
      <w:divBdr>
        <w:top w:val="none" w:sz="0" w:space="0" w:color="auto"/>
        <w:left w:val="none" w:sz="0" w:space="0" w:color="auto"/>
        <w:bottom w:val="none" w:sz="0" w:space="0" w:color="auto"/>
        <w:right w:val="none" w:sz="0" w:space="0" w:color="auto"/>
      </w:divBdr>
      <w:divsChild>
        <w:div w:id="950893006">
          <w:marLeft w:val="446"/>
          <w:marRight w:val="0"/>
          <w:marTop w:val="0"/>
          <w:marBottom w:val="0"/>
          <w:divBdr>
            <w:top w:val="none" w:sz="0" w:space="0" w:color="auto"/>
            <w:left w:val="none" w:sz="0" w:space="0" w:color="auto"/>
            <w:bottom w:val="none" w:sz="0" w:space="0" w:color="auto"/>
            <w:right w:val="none" w:sz="0" w:space="0" w:color="auto"/>
          </w:divBdr>
        </w:div>
        <w:div w:id="309679577">
          <w:marLeft w:val="446"/>
          <w:marRight w:val="0"/>
          <w:marTop w:val="0"/>
          <w:marBottom w:val="0"/>
          <w:divBdr>
            <w:top w:val="none" w:sz="0" w:space="0" w:color="auto"/>
            <w:left w:val="none" w:sz="0" w:space="0" w:color="auto"/>
            <w:bottom w:val="none" w:sz="0" w:space="0" w:color="auto"/>
            <w:right w:val="none" w:sz="0" w:space="0" w:color="auto"/>
          </w:divBdr>
        </w:div>
        <w:div w:id="779493564">
          <w:marLeft w:val="446"/>
          <w:marRight w:val="0"/>
          <w:marTop w:val="0"/>
          <w:marBottom w:val="0"/>
          <w:divBdr>
            <w:top w:val="none" w:sz="0" w:space="0" w:color="auto"/>
            <w:left w:val="none" w:sz="0" w:space="0" w:color="auto"/>
            <w:bottom w:val="none" w:sz="0" w:space="0" w:color="auto"/>
            <w:right w:val="none" w:sz="0" w:space="0" w:color="auto"/>
          </w:divBdr>
        </w:div>
        <w:div w:id="717127358">
          <w:marLeft w:val="446"/>
          <w:marRight w:val="0"/>
          <w:marTop w:val="0"/>
          <w:marBottom w:val="0"/>
          <w:divBdr>
            <w:top w:val="none" w:sz="0" w:space="0" w:color="auto"/>
            <w:left w:val="none" w:sz="0" w:space="0" w:color="auto"/>
            <w:bottom w:val="none" w:sz="0" w:space="0" w:color="auto"/>
            <w:right w:val="none" w:sz="0" w:space="0" w:color="auto"/>
          </w:divBdr>
        </w:div>
        <w:div w:id="1485857362">
          <w:marLeft w:val="446"/>
          <w:marRight w:val="0"/>
          <w:marTop w:val="0"/>
          <w:marBottom w:val="0"/>
          <w:divBdr>
            <w:top w:val="none" w:sz="0" w:space="0" w:color="auto"/>
            <w:left w:val="none" w:sz="0" w:space="0" w:color="auto"/>
            <w:bottom w:val="none" w:sz="0" w:space="0" w:color="auto"/>
            <w:right w:val="none" w:sz="0" w:space="0" w:color="auto"/>
          </w:divBdr>
        </w:div>
      </w:divsChild>
    </w:div>
    <w:div w:id="1551333937">
      <w:bodyDiv w:val="1"/>
      <w:marLeft w:val="0"/>
      <w:marRight w:val="0"/>
      <w:marTop w:val="0"/>
      <w:marBottom w:val="0"/>
      <w:divBdr>
        <w:top w:val="none" w:sz="0" w:space="0" w:color="auto"/>
        <w:left w:val="none" w:sz="0" w:space="0" w:color="auto"/>
        <w:bottom w:val="none" w:sz="0" w:space="0" w:color="auto"/>
        <w:right w:val="none" w:sz="0" w:space="0" w:color="auto"/>
      </w:divBdr>
    </w:div>
    <w:div w:id="198812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369\AppData\Roaming\Microsoft\Templates\Template%20for%20Release%20No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0F3E-759E-4FF0-A13D-DF3656C24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Release Note.dotm</Template>
  <TotalTime>1929</TotalTime>
  <Pages>29</Pages>
  <Words>3814</Words>
  <Characters>21745</Characters>
  <Application>Microsoft Office Word</Application>
  <DocSecurity>0</DocSecurity>
  <Lines>181</Lines>
  <Paragraphs>51</Paragraphs>
  <ScaleCrop>false</ScaleCrop>
  <Company>MS</Company>
  <LinksUpToDate>false</LinksUpToDate>
  <CharactersWithSpaces>25508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ctxtest01</dc:creator>
  <cp:lastModifiedBy>ctxtest01</cp:lastModifiedBy>
  <cp:revision>353</cp:revision>
  <cp:lastPrinted>2018-12-27T08:19:00Z</cp:lastPrinted>
  <dcterms:created xsi:type="dcterms:W3CDTF">2018-10-22T03:28:00Z</dcterms:created>
  <dcterms:modified xsi:type="dcterms:W3CDTF">2019-08-17T02:35:00Z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f24561bd_mFV0yj85Iyk3OMpOlnv5qqdzUKE=_8QYrr2J+YTYzO9lKkHb8rWJ83OLHLtDkowewhiGCTFPtUBm8a77sJ9hbWMMmbo7W18yKAlDLDeQffCIepP3Y2CN4vA==_7096be01</vt:lpwstr>
  </property>
</Properties>
</file>